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550E" w14:textId="2337C6F6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67AF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7CFA9EB" wp14:editId="34BCD595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305752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533" y="21021"/>
                <wp:lineTo x="215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4" t="8956" r="1147" b="65384"/>
                    <a:stretch/>
                  </pic:blipFill>
                  <pic:spPr bwMode="auto">
                    <a:xfrm>
                      <a:off x="0" y="0"/>
                      <a:ext cx="3057525" cy="90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99000"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D0D96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C56476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620EAA2" w14:textId="77777777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7FA9F3" w14:textId="35FDD6A9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67AF">
        <w:rPr>
          <w:rFonts w:ascii="Century Gothic" w:hAnsi="Century Gothic"/>
          <w:b/>
          <w:bCs/>
          <w:sz w:val="24"/>
          <w:szCs w:val="24"/>
        </w:rPr>
        <w:t>Macclesfield Town Centre Recovery Working Group</w:t>
      </w:r>
    </w:p>
    <w:p w14:paraId="29FB2A4A" w14:textId="7EBE746D" w:rsidR="00B86F69" w:rsidRPr="002267AF" w:rsidRDefault="00C63DE3" w:rsidP="00B86F69">
      <w:pPr>
        <w:pStyle w:val="Plan"/>
        <w:tabs>
          <w:tab w:val="clear" w:pos="1980"/>
          <w:tab w:val="left" w:pos="6521"/>
        </w:tabs>
        <w:ind w:left="0"/>
        <w:jc w:val="center"/>
        <w:rPr>
          <w:rFonts w:ascii="Century Gothic" w:hAnsi="Century Gothic"/>
          <w:b/>
          <w:bCs/>
          <w:szCs w:val="24"/>
        </w:rPr>
      </w:pPr>
      <w:r w:rsidRPr="002267AF">
        <w:rPr>
          <w:rFonts w:ascii="Century Gothic" w:hAnsi="Century Gothic"/>
          <w:b/>
          <w:bCs/>
          <w:szCs w:val="24"/>
        </w:rPr>
        <w:t>Minutes</w:t>
      </w:r>
      <w:r w:rsidR="00B86F69" w:rsidRPr="002267AF">
        <w:rPr>
          <w:rFonts w:ascii="Century Gothic" w:hAnsi="Century Gothic"/>
          <w:b/>
          <w:bCs/>
          <w:szCs w:val="24"/>
        </w:rPr>
        <w:t xml:space="preserve"> of the meeting</w:t>
      </w:r>
      <w:r w:rsidR="002F41D9" w:rsidRPr="002267AF">
        <w:rPr>
          <w:rFonts w:ascii="Century Gothic" w:hAnsi="Century Gothic"/>
          <w:b/>
          <w:bCs/>
          <w:szCs w:val="24"/>
        </w:rPr>
        <w:t xml:space="preserve"> </w:t>
      </w:r>
      <w:r w:rsidR="00B86F69" w:rsidRPr="002267AF">
        <w:rPr>
          <w:rFonts w:ascii="Century Gothic" w:hAnsi="Century Gothic"/>
          <w:b/>
          <w:bCs/>
          <w:szCs w:val="24"/>
        </w:rPr>
        <w:t xml:space="preserve">held </w:t>
      </w:r>
      <w:r w:rsidR="00BD5E61" w:rsidRPr="002267AF">
        <w:rPr>
          <w:rFonts w:ascii="Century Gothic" w:hAnsi="Century Gothic"/>
          <w:b/>
          <w:bCs/>
          <w:szCs w:val="24"/>
        </w:rPr>
        <w:t xml:space="preserve">on </w:t>
      </w:r>
      <w:r w:rsidR="00EC67BE" w:rsidRPr="002267AF">
        <w:rPr>
          <w:rFonts w:ascii="Century Gothic" w:hAnsi="Century Gothic"/>
          <w:b/>
          <w:bCs/>
          <w:szCs w:val="24"/>
        </w:rPr>
        <w:t>2</w:t>
      </w:r>
      <w:r w:rsidR="000E4576">
        <w:rPr>
          <w:rFonts w:ascii="Century Gothic" w:hAnsi="Century Gothic"/>
          <w:b/>
          <w:bCs/>
          <w:szCs w:val="24"/>
        </w:rPr>
        <w:t>9</w:t>
      </w:r>
      <w:r w:rsidR="000E4576" w:rsidRPr="000E4576">
        <w:rPr>
          <w:rFonts w:ascii="Century Gothic" w:hAnsi="Century Gothic"/>
          <w:b/>
          <w:bCs/>
          <w:szCs w:val="24"/>
          <w:vertAlign w:val="superscript"/>
        </w:rPr>
        <w:t>th</w:t>
      </w:r>
      <w:r w:rsidR="000E4576">
        <w:rPr>
          <w:rFonts w:ascii="Century Gothic" w:hAnsi="Century Gothic"/>
          <w:b/>
          <w:bCs/>
          <w:szCs w:val="24"/>
        </w:rPr>
        <w:t xml:space="preserve"> January 2021</w:t>
      </w:r>
    </w:p>
    <w:p w14:paraId="1512949D" w14:textId="2226FB04" w:rsidR="00B86F69" w:rsidRPr="002267AF" w:rsidRDefault="00B86F69" w:rsidP="00B86F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1DA621" w14:textId="77777777" w:rsidR="00AC7BEC" w:rsidRPr="002267AF" w:rsidRDefault="00AC7BEC" w:rsidP="00AC7BE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  <w:r w:rsidRPr="002267AF">
        <w:rPr>
          <w:rFonts w:ascii="Century Gothic" w:hAnsi="Century Gothic"/>
          <w:b/>
          <w:bCs/>
          <w:color w:val="000000"/>
        </w:rPr>
        <w:t>Present:</w:t>
      </w:r>
    </w:p>
    <w:p w14:paraId="517AECCB" w14:textId="2D16F301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Emma Anderson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Museums</w:t>
      </w:r>
    </w:p>
    <w:p w14:paraId="73DB1969" w14:textId="6475307F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Matthew Baqueriza-Jackson (Co – Chair)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Make it Macclesfield</w:t>
      </w:r>
    </w:p>
    <w:p w14:paraId="376AC00A" w14:textId="2AC15400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>Cllr Liz Brathwaite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 xml:space="preserve">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Cheshire East Council</w:t>
      </w:r>
    </w:p>
    <w:p w14:paraId="55C04A95" w14:textId="2C1A9260" w:rsidR="00AD75D9" w:rsidRPr="002267AF" w:rsidRDefault="00AD75D9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Justine Gore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Peaks and Plains Housing Trust</w:t>
      </w:r>
    </w:p>
    <w:p w14:paraId="221F1403" w14:textId="24D33CDC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Cllr Janet Jackson MBE (Co-Chair)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1D4F7B80" w14:textId="7ED5818C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Cllr Fiona Wilson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0D41B120" w14:textId="5BE03316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Laura Smith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2C34C103" w14:textId="33AECF0A" w:rsidR="00AC7BEC" w:rsidRPr="002267AF" w:rsidRDefault="00AC7BEC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Jo Wise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Cheshire East Council</w:t>
      </w:r>
    </w:p>
    <w:p w14:paraId="54498308" w14:textId="2EE81251" w:rsidR="00EC67BE" w:rsidRPr="002267AF" w:rsidRDefault="00EC67BE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>Abi Sherratt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  <w:t>Macclesfield Town Council</w:t>
      </w:r>
    </w:p>
    <w:p w14:paraId="1813676C" w14:textId="131750E4" w:rsidR="00EC67BE" w:rsidRPr="002267AF" w:rsidRDefault="00EC67BE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2267AF">
        <w:rPr>
          <w:rFonts w:ascii="Century Gothic" w:hAnsi="Century Gothic"/>
          <w:color w:val="000000"/>
        </w:rPr>
        <w:t xml:space="preserve">Dr </w:t>
      </w:r>
      <w:proofErr w:type="spellStart"/>
      <w:r w:rsidRPr="002267AF">
        <w:rPr>
          <w:rFonts w:ascii="Century Gothic" w:hAnsi="Century Gothic"/>
          <w:color w:val="000000"/>
        </w:rPr>
        <w:t>Evi</w:t>
      </w:r>
      <w:proofErr w:type="spellEnd"/>
      <w:r w:rsidRPr="002267AF">
        <w:rPr>
          <w:rFonts w:ascii="Century Gothic" w:hAnsi="Century Gothic"/>
          <w:color w:val="000000"/>
        </w:rPr>
        <w:t xml:space="preserve"> Girling </w:t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r w:rsidRPr="002267AF">
        <w:rPr>
          <w:rFonts w:ascii="Century Gothic" w:hAnsi="Century Gothic"/>
          <w:color w:val="000000"/>
        </w:rPr>
        <w:tab/>
      </w:r>
      <w:proofErr w:type="spellStart"/>
      <w:r w:rsidRPr="002267AF">
        <w:rPr>
          <w:rFonts w:ascii="Century Gothic" w:hAnsi="Century Gothic"/>
          <w:color w:val="000000"/>
        </w:rPr>
        <w:t>Keele</w:t>
      </w:r>
      <w:proofErr w:type="spellEnd"/>
      <w:r w:rsidRPr="002267AF">
        <w:rPr>
          <w:rFonts w:ascii="Century Gothic" w:hAnsi="Century Gothic"/>
          <w:color w:val="000000"/>
        </w:rPr>
        <w:t xml:space="preserve"> University</w:t>
      </w:r>
    </w:p>
    <w:p w14:paraId="5C86DB0F" w14:textId="3F51C2C2" w:rsidR="000E4576" w:rsidRPr="000E4576" w:rsidRDefault="000E4576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b/>
          <w:bCs/>
          <w:color w:val="000000"/>
        </w:rPr>
      </w:pPr>
      <w:r w:rsidRPr="000E4576">
        <w:rPr>
          <w:rFonts w:ascii="Century Gothic" w:hAnsi="Century Gothic"/>
          <w:b/>
          <w:bCs/>
          <w:color w:val="000000"/>
        </w:rPr>
        <w:t>Apologies:</w:t>
      </w:r>
    </w:p>
    <w:p w14:paraId="0086F25B" w14:textId="39D8701C" w:rsidR="00EC67BE" w:rsidRPr="002267AF" w:rsidRDefault="000E4576" w:rsidP="00F93848">
      <w:pPr>
        <w:pStyle w:val="NormalWeb"/>
        <w:spacing w:before="0" w:beforeAutospacing="0" w:after="0" w:afterAutospacing="0" w:line="360" w:lineRule="auto"/>
        <w:rPr>
          <w:rFonts w:ascii="Century Gothic" w:hAnsi="Century Gothic"/>
          <w:color w:val="000000"/>
        </w:rPr>
      </w:pPr>
      <w:r w:rsidRPr="000E4576">
        <w:rPr>
          <w:rFonts w:ascii="Century Gothic" w:hAnsi="Century Gothic"/>
          <w:color w:val="000000"/>
        </w:rPr>
        <w:t xml:space="preserve">Cllr Nick Mannion </w:t>
      </w:r>
      <w:r w:rsidRPr="000E4576">
        <w:rPr>
          <w:rFonts w:ascii="Century Gothic" w:hAnsi="Century Gothic"/>
          <w:color w:val="000000"/>
        </w:rPr>
        <w:tab/>
      </w:r>
      <w:r w:rsidRPr="000E4576">
        <w:rPr>
          <w:rFonts w:ascii="Century Gothic" w:hAnsi="Century Gothic"/>
          <w:color w:val="000000"/>
        </w:rPr>
        <w:tab/>
      </w:r>
      <w:r w:rsidRPr="000E4576">
        <w:rPr>
          <w:rFonts w:ascii="Century Gothic" w:hAnsi="Century Gothic"/>
          <w:color w:val="000000"/>
        </w:rPr>
        <w:tab/>
      </w:r>
      <w:r w:rsidRPr="000E4576">
        <w:rPr>
          <w:rFonts w:ascii="Century Gothic" w:hAnsi="Century Gothic"/>
          <w:color w:val="000000"/>
        </w:rPr>
        <w:tab/>
      </w:r>
      <w:r w:rsidRPr="000E4576">
        <w:rPr>
          <w:rFonts w:ascii="Century Gothic" w:hAnsi="Century Gothic"/>
          <w:color w:val="000000"/>
        </w:rPr>
        <w:tab/>
      </w:r>
      <w:r w:rsidRPr="000E4576">
        <w:rPr>
          <w:rFonts w:ascii="Century Gothic" w:hAnsi="Century Gothic"/>
          <w:color w:val="000000"/>
        </w:rPr>
        <w:tab/>
        <w:t>Cheshire East Council</w:t>
      </w:r>
      <w:r w:rsidR="00EC67BE" w:rsidRPr="002267AF">
        <w:rPr>
          <w:rFonts w:ascii="Century Gothic" w:hAnsi="Century Gothic"/>
          <w:color w:val="000000"/>
        </w:rPr>
        <w:tab/>
      </w:r>
      <w:r w:rsidR="00EC67BE" w:rsidRPr="002267AF">
        <w:rPr>
          <w:rFonts w:ascii="Century Gothic" w:hAnsi="Century Gothic"/>
          <w:color w:val="000000"/>
        </w:rPr>
        <w:tab/>
      </w:r>
      <w:r w:rsidR="00EC67BE" w:rsidRPr="002267AF">
        <w:rPr>
          <w:rFonts w:ascii="Century Gothic" w:hAnsi="Century Gothic"/>
          <w:color w:val="000000"/>
        </w:rPr>
        <w:tab/>
      </w:r>
    </w:p>
    <w:p w14:paraId="1184C219" w14:textId="77777777" w:rsidR="00AC7BEC" w:rsidRPr="002267AF" w:rsidRDefault="00AC7BEC" w:rsidP="00AC7BEC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</w:p>
    <w:p w14:paraId="37C3C744" w14:textId="7A1185AA" w:rsidR="00B86F69" w:rsidRPr="002267AF" w:rsidRDefault="000E4576" w:rsidP="009039AA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Membership</w:t>
      </w:r>
    </w:p>
    <w:p w14:paraId="6BA14BFB" w14:textId="20AB20CA" w:rsidR="00EC67BE" w:rsidRDefault="000E4576" w:rsidP="00EC67BE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group agreed to invite Aoife </w:t>
      </w:r>
      <w:proofErr w:type="spellStart"/>
      <w:r>
        <w:rPr>
          <w:rFonts w:ascii="Century Gothic" w:hAnsi="Century Gothic"/>
          <w:sz w:val="24"/>
          <w:szCs w:val="24"/>
        </w:rPr>
        <w:t>Middlemass</w:t>
      </w:r>
      <w:proofErr w:type="spellEnd"/>
      <w:r>
        <w:rPr>
          <w:rFonts w:ascii="Century Gothic" w:hAnsi="Century Gothic"/>
          <w:sz w:val="24"/>
          <w:szCs w:val="24"/>
        </w:rPr>
        <w:t xml:space="preserve"> to the working group as a member, who will represent CVS, who are the infrastructure organisation for the voluntary and community sector.</w:t>
      </w:r>
    </w:p>
    <w:p w14:paraId="6015A9CA" w14:textId="3C9F6D9F" w:rsidR="001148EF" w:rsidRPr="002267AF" w:rsidRDefault="001148EF" w:rsidP="00EC67BE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members agreed to continue the group and to meet at least monthly.</w:t>
      </w:r>
    </w:p>
    <w:p w14:paraId="65256468" w14:textId="77777777" w:rsidR="000E4576" w:rsidRPr="000E4576" w:rsidRDefault="000E4576" w:rsidP="000E4576">
      <w:pPr>
        <w:rPr>
          <w:rFonts w:ascii="Century Gothic" w:hAnsi="Century Gothic"/>
          <w:sz w:val="24"/>
          <w:szCs w:val="24"/>
        </w:rPr>
      </w:pPr>
      <w:r w:rsidRPr="000E4576">
        <w:rPr>
          <w:rFonts w:ascii="Century Gothic" w:hAnsi="Century Gothic"/>
          <w:b/>
          <w:bCs/>
          <w:sz w:val="24"/>
          <w:szCs w:val="24"/>
        </w:rPr>
        <w:t>2.</w:t>
      </w:r>
      <w:r w:rsidRPr="000E4576">
        <w:rPr>
          <w:rFonts w:ascii="Century Gothic" w:hAnsi="Century Gothic"/>
          <w:b/>
          <w:bCs/>
          <w:sz w:val="24"/>
          <w:szCs w:val="24"/>
        </w:rPr>
        <w:tab/>
        <w:t>Feedback from the Forum</w:t>
      </w:r>
    </w:p>
    <w:p w14:paraId="6689DCCB" w14:textId="3D029CBC" w:rsidR="000E4576" w:rsidRDefault="003A1F52" w:rsidP="003A1F52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Feedback from the forum has be overwhelmingly positive. There is a lot of energy and enthusiasm from the people of Macclesfield to get involved and make change. Social Media posts have been </w:t>
      </w:r>
      <w:r w:rsidR="00646729">
        <w:rPr>
          <w:rFonts w:ascii="Century Gothic" w:hAnsi="Century Gothic"/>
          <w:sz w:val="24"/>
          <w:szCs w:val="24"/>
        </w:rPr>
        <w:t>positive,</w:t>
      </w:r>
      <w:r>
        <w:rPr>
          <w:rFonts w:ascii="Century Gothic" w:hAnsi="Century Gothic"/>
          <w:sz w:val="24"/>
          <w:szCs w:val="24"/>
        </w:rPr>
        <w:t xml:space="preserve"> and many attendees have emailed further ideas and suggestions.</w:t>
      </w:r>
    </w:p>
    <w:p w14:paraId="7C612161" w14:textId="2843B3F0" w:rsidR="003A1F52" w:rsidRPr="000E4576" w:rsidRDefault="003A1F52" w:rsidP="003A1F52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key now is to harness the enthusiasm and turn it into action </w:t>
      </w:r>
      <w:r w:rsidR="00646729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n the plan.</w:t>
      </w:r>
    </w:p>
    <w:p w14:paraId="51E850FB" w14:textId="77777777" w:rsidR="000E4576" w:rsidRPr="000E4576" w:rsidRDefault="000E4576" w:rsidP="000E4576">
      <w:pPr>
        <w:ind w:left="720"/>
        <w:rPr>
          <w:rFonts w:ascii="Century Gothic" w:hAnsi="Century Gothic"/>
          <w:sz w:val="24"/>
          <w:szCs w:val="24"/>
        </w:rPr>
      </w:pPr>
    </w:p>
    <w:p w14:paraId="587782FA" w14:textId="013392AB" w:rsidR="000E4576" w:rsidRPr="001148EF" w:rsidRDefault="000E4576" w:rsidP="001148EF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  <w:sz w:val="24"/>
          <w:szCs w:val="24"/>
        </w:rPr>
      </w:pPr>
      <w:r w:rsidRPr="001148EF">
        <w:rPr>
          <w:rFonts w:ascii="Century Gothic" w:hAnsi="Century Gothic"/>
          <w:b/>
          <w:bCs/>
          <w:sz w:val="24"/>
          <w:szCs w:val="24"/>
        </w:rPr>
        <w:t>Finalising and Endorsing the Plan</w:t>
      </w:r>
    </w:p>
    <w:p w14:paraId="77FC5D78" w14:textId="64ECAFC0" w:rsidR="001148EF" w:rsidRPr="001148EF" w:rsidRDefault="001148EF" w:rsidP="001148EF">
      <w:pPr>
        <w:ind w:left="720"/>
        <w:rPr>
          <w:rFonts w:ascii="Century Gothic" w:hAnsi="Century Gothic"/>
          <w:sz w:val="24"/>
          <w:szCs w:val="24"/>
        </w:rPr>
      </w:pPr>
      <w:r w:rsidRPr="001148EF">
        <w:rPr>
          <w:rFonts w:ascii="Century Gothic" w:hAnsi="Century Gothic"/>
          <w:sz w:val="24"/>
          <w:szCs w:val="24"/>
        </w:rPr>
        <w:t xml:space="preserve">Matthew, Abi, </w:t>
      </w:r>
      <w:proofErr w:type="gramStart"/>
      <w:r w:rsidRPr="001148EF">
        <w:rPr>
          <w:rFonts w:ascii="Century Gothic" w:hAnsi="Century Gothic"/>
          <w:sz w:val="24"/>
          <w:szCs w:val="24"/>
        </w:rPr>
        <w:t>Jo</w:t>
      </w:r>
      <w:proofErr w:type="gramEnd"/>
      <w:r w:rsidRPr="001148EF">
        <w:rPr>
          <w:rFonts w:ascii="Century Gothic" w:hAnsi="Century Gothic"/>
          <w:sz w:val="24"/>
          <w:szCs w:val="24"/>
        </w:rPr>
        <w:t xml:space="preserve"> and Laura will meet 4</w:t>
      </w:r>
      <w:r w:rsidRPr="001148EF">
        <w:rPr>
          <w:rFonts w:ascii="Century Gothic" w:hAnsi="Century Gothic"/>
          <w:sz w:val="24"/>
          <w:szCs w:val="24"/>
          <w:vertAlign w:val="superscript"/>
        </w:rPr>
        <w:t>th</w:t>
      </w:r>
      <w:r w:rsidRPr="001148EF">
        <w:rPr>
          <w:rFonts w:ascii="Century Gothic" w:hAnsi="Century Gothic"/>
          <w:sz w:val="24"/>
          <w:szCs w:val="24"/>
        </w:rPr>
        <w:t xml:space="preserve"> FEB to update the plan with all of the findings and suggestions from the online event.</w:t>
      </w:r>
    </w:p>
    <w:p w14:paraId="671F38CE" w14:textId="1B39D92A" w:rsidR="001148EF" w:rsidRDefault="001148EF" w:rsidP="001148EF">
      <w:pPr>
        <w:ind w:left="720"/>
        <w:rPr>
          <w:rFonts w:ascii="Century Gothic" w:hAnsi="Century Gothic"/>
          <w:sz w:val="24"/>
          <w:szCs w:val="24"/>
        </w:rPr>
      </w:pPr>
      <w:r w:rsidRPr="001148EF">
        <w:rPr>
          <w:rFonts w:ascii="Century Gothic" w:hAnsi="Century Gothic"/>
          <w:sz w:val="24"/>
          <w:szCs w:val="24"/>
        </w:rPr>
        <w:lastRenderedPageBreak/>
        <w:t xml:space="preserve">The plan focuses on the shorter term ‘Covid’ </w:t>
      </w:r>
      <w:r w:rsidR="00646729" w:rsidRPr="001148EF">
        <w:rPr>
          <w:rFonts w:ascii="Century Gothic" w:hAnsi="Century Gothic"/>
          <w:sz w:val="24"/>
          <w:szCs w:val="24"/>
        </w:rPr>
        <w:t>recovery;</w:t>
      </w:r>
      <w:r w:rsidRPr="001148EF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1148EF">
        <w:rPr>
          <w:rFonts w:ascii="Century Gothic" w:hAnsi="Century Gothic"/>
          <w:sz w:val="24"/>
          <w:szCs w:val="24"/>
        </w:rPr>
        <w:t>however</w:t>
      </w:r>
      <w:proofErr w:type="gramEnd"/>
      <w:r w:rsidRPr="001148EF">
        <w:rPr>
          <w:rFonts w:ascii="Century Gothic" w:hAnsi="Century Gothic"/>
          <w:sz w:val="24"/>
          <w:szCs w:val="24"/>
        </w:rPr>
        <w:t xml:space="preserve"> the event did show that there is enthusiasm for longer term recovery ideas. </w:t>
      </w:r>
      <w:r w:rsidR="00646729">
        <w:rPr>
          <w:rFonts w:ascii="Century Gothic" w:hAnsi="Century Gothic"/>
          <w:sz w:val="24"/>
          <w:szCs w:val="24"/>
        </w:rPr>
        <w:t>So,</w:t>
      </w:r>
      <w:r w:rsidR="003A1F52">
        <w:rPr>
          <w:rFonts w:ascii="Century Gothic" w:hAnsi="Century Gothic"/>
          <w:sz w:val="24"/>
          <w:szCs w:val="24"/>
        </w:rPr>
        <w:t xml:space="preserve"> we will add those longer term suggestions to the plan in order to manage expectations and time scales.</w:t>
      </w:r>
    </w:p>
    <w:p w14:paraId="741B7C93" w14:textId="02D187E4" w:rsidR="003A1F52" w:rsidRPr="001148EF" w:rsidRDefault="003A1F52" w:rsidP="001148EF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agreed each working group organisation should endorse the plan, with the understanding that this may be more complex for our CEC colleagues.</w:t>
      </w:r>
    </w:p>
    <w:p w14:paraId="7F12668A" w14:textId="77777777" w:rsidR="000E4576" w:rsidRPr="000E4576" w:rsidRDefault="000E4576" w:rsidP="000E4576">
      <w:pPr>
        <w:rPr>
          <w:rFonts w:ascii="Century Gothic" w:hAnsi="Century Gothic"/>
          <w:b/>
          <w:bCs/>
          <w:sz w:val="24"/>
          <w:szCs w:val="24"/>
        </w:rPr>
      </w:pPr>
      <w:r w:rsidRPr="000E4576">
        <w:rPr>
          <w:rFonts w:ascii="Century Gothic" w:hAnsi="Century Gothic"/>
          <w:b/>
          <w:bCs/>
          <w:sz w:val="24"/>
          <w:szCs w:val="24"/>
        </w:rPr>
        <w:t>4.</w:t>
      </w:r>
      <w:r w:rsidRPr="000E4576">
        <w:rPr>
          <w:rFonts w:ascii="Century Gothic" w:hAnsi="Century Gothic"/>
          <w:b/>
          <w:bCs/>
          <w:sz w:val="24"/>
          <w:szCs w:val="24"/>
        </w:rPr>
        <w:tab/>
        <w:t xml:space="preserve">Next Steps and </w:t>
      </w:r>
      <w:proofErr w:type="gramStart"/>
      <w:r w:rsidRPr="000E4576">
        <w:rPr>
          <w:rFonts w:ascii="Century Gothic" w:hAnsi="Century Gothic"/>
          <w:b/>
          <w:bCs/>
          <w:sz w:val="24"/>
          <w:szCs w:val="24"/>
        </w:rPr>
        <w:t>Taking Action</w:t>
      </w:r>
      <w:proofErr w:type="gramEnd"/>
    </w:p>
    <w:p w14:paraId="706010EC" w14:textId="3C6CCFDA" w:rsidR="001148EF" w:rsidRDefault="001148EF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Laura to update all attendees of the Online Forum, thank them for their positive input and enthusiasm, and ask if they would like to be on a mailing list for updates.</w:t>
      </w:r>
    </w:p>
    <w:p w14:paraId="3FB36E9C" w14:textId="37EEB82B" w:rsidR="001148EF" w:rsidRDefault="001148EF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Working group members will be added to the mailing list.</w:t>
      </w:r>
    </w:p>
    <w:p w14:paraId="28BE585E" w14:textId="30762698" w:rsidR="000E4576" w:rsidRPr="000E4576" w:rsidRDefault="001148EF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agreed to have subgroups that feed into the working group to take forward the actions.</w:t>
      </w:r>
    </w:p>
    <w:p w14:paraId="2950D2C9" w14:textId="3867C045" w:rsidR="000E4576" w:rsidRPr="000E4576" w:rsidRDefault="000E4576" w:rsidP="000E4576">
      <w:pPr>
        <w:ind w:left="720"/>
        <w:rPr>
          <w:rFonts w:ascii="Century Gothic" w:hAnsi="Century Gothic"/>
          <w:sz w:val="24"/>
          <w:szCs w:val="24"/>
        </w:rPr>
      </w:pPr>
      <w:r w:rsidRPr="000E4576">
        <w:rPr>
          <w:rFonts w:ascii="Century Gothic" w:hAnsi="Century Gothic"/>
          <w:sz w:val="24"/>
          <w:szCs w:val="24"/>
        </w:rPr>
        <w:t>•</w:t>
      </w:r>
      <w:r w:rsidRPr="000E4576">
        <w:rPr>
          <w:rFonts w:ascii="Century Gothic" w:hAnsi="Century Gothic"/>
          <w:sz w:val="24"/>
          <w:szCs w:val="24"/>
        </w:rPr>
        <w:tab/>
        <w:t>Communication</w:t>
      </w:r>
      <w:r w:rsidR="001148EF">
        <w:rPr>
          <w:rFonts w:ascii="Century Gothic" w:hAnsi="Century Gothic"/>
          <w:sz w:val="24"/>
          <w:szCs w:val="24"/>
        </w:rPr>
        <w:t xml:space="preserve"> – Abi Sherratt to lead</w:t>
      </w:r>
    </w:p>
    <w:p w14:paraId="1CB32B2F" w14:textId="5D02F7FA" w:rsidR="000E4576" w:rsidRPr="000E4576" w:rsidRDefault="000E4576" w:rsidP="000E4576">
      <w:pPr>
        <w:ind w:left="720"/>
        <w:rPr>
          <w:rFonts w:ascii="Century Gothic" w:hAnsi="Century Gothic"/>
          <w:sz w:val="24"/>
          <w:szCs w:val="24"/>
        </w:rPr>
      </w:pPr>
      <w:r w:rsidRPr="000E4576">
        <w:rPr>
          <w:rFonts w:ascii="Century Gothic" w:hAnsi="Century Gothic"/>
          <w:sz w:val="24"/>
          <w:szCs w:val="24"/>
        </w:rPr>
        <w:t>•</w:t>
      </w:r>
      <w:r w:rsidRPr="000E4576">
        <w:rPr>
          <w:rFonts w:ascii="Century Gothic" w:hAnsi="Century Gothic"/>
          <w:sz w:val="24"/>
          <w:szCs w:val="24"/>
        </w:rPr>
        <w:tab/>
        <w:t>Outdoor eating</w:t>
      </w:r>
      <w:r w:rsidR="001148EF">
        <w:rPr>
          <w:rFonts w:ascii="Century Gothic" w:hAnsi="Century Gothic"/>
          <w:sz w:val="24"/>
          <w:szCs w:val="24"/>
        </w:rPr>
        <w:t xml:space="preserve"> – Cllr Wilson and Jo Wise to lead.</w:t>
      </w:r>
    </w:p>
    <w:p w14:paraId="208C6C77" w14:textId="66FB0731" w:rsidR="000E4576" w:rsidRPr="000E4576" w:rsidRDefault="000E4576" w:rsidP="000E4576">
      <w:pPr>
        <w:ind w:left="720"/>
        <w:rPr>
          <w:rFonts w:ascii="Century Gothic" w:hAnsi="Century Gothic"/>
          <w:sz w:val="24"/>
          <w:szCs w:val="24"/>
        </w:rPr>
      </w:pPr>
      <w:r w:rsidRPr="000E4576">
        <w:rPr>
          <w:rFonts w:ascii="Century Gothic" w:hAnsi="Century Gothic"/>
          <w:sz w:val="24"/>
          <w:szCs w:val="24"/>
        </w:rPr>
        <w:t>•</w:t>
      </w:r>
      <w:r w:rsidRPr="000E4576">
        <w:rPr>
          <w:rFonts w:ascii="Century Gothic" w:hAnsi="Century Gothic"/>
          <w:sz w:val="24"/>
          <w:szCs w:val="24"/>
        </w:rPr>
        <w:tab/>
        <w:t xml:space="preserve">Community </w:t>
      </w:r>
      <w:r w:rsidR="001148EF">
        <w:rPr>
          <w:rFonts w:ascii="Century Gothic" w:hAnsi="Century Gothic"/>
          <w:sz w:val="24"/>
          <w:szCs w:val="24"/>
        </w:rPr>
        <w:t>Response</w:t>
      </w:r>
      <w:r w:rsidRPr="000E4576">
        <w:rPr>
          <w:rFonts w:ascii="Century Gothic" w:hAnsi="Century Gothic"/>
          <w:sz w:val="24"/>
          <w:szCs w:val="24"/>
        </w:rPr>
        <w:t xml:space="preserve"> – </w:t>
      </w:r>
      <w:r w:rsidR="001148EF">
        <w:rPr>
          <w:rFonts w:ascii="Century Gothic" w:hAnsi="Century Gothic"/>
          <w:sz w:val="24"/>
          <w:szCs w:val="24"/>
        </w:rPr>
        <w:t xml:space="preserve">Aoife, </w:t>
      </w:r>
      <w:proofErr w:type="gramStart"/>
      <w:r w:rsidR="001148EF">
        <w:rPr>
          <w:rFonts w:ascii="Century Gothic" w:hAnsi="Century Gothic"/>
          <w:sz w:val="24"/>
          <w:szCs w:val="24"/>
        </w:rPr>
        <w:t>Emma</w:t>
      </w:r>
      <w:proofErr w:type="gramEnd"/>
      <w:r w:rsidR="001148EF">
        <w:rPr>
          <w:rFonts w:ascii="Century Gothic" w:hAnsi="Century Gothic"/>
          <w:sz w:val="24"/>
          <w:szCs w:val="24"/>
        </w:rPr>
        <w:t xml:space="preserve"> and Liz to lead</w:t>
      </w:r>
    </w:p>
    <w:p w14:paraId="4629C229" w14:textId="5C3FEC25" w:rsidR="000E4576" w:rsidRDefault="000E4576" w:rsidP="001148EF">
      <w:pPr>
        <w:ind w:left="1440" w:hanging="720"/>
        <w:rPr>
          <w:rFonts w:ascii="Century Gothic" w:hAnsi="Century Gothic"/>
          <w:sz w:val="24"/>
          <w:szCs w:val="24"/>
        </w:rPr>
      </w:pPr>
      <w:r w:rsidRPr="000E4576">
        <w:rPr>
          <w:rFonts w:ascii="Century Gothic" w:hAnsi="Century Gothic"/>
          <w:sz w:val="24"/>
          <w:szCs w:val="24"/>
        </w:rPr>
        <w:t>•</w:t>
      </w:r>
      <w:r w:rsidRPr="000E4576">
        <w:rPr>
          <w:rFonts w:ascii="Century Gothic" w:hAnsi="Century Gothic"/>
          <w:sz w:val="24"/>
          <w:szCs w:val="24"/>
        </w:rPr>
        <w:tab/>
        <w:t xml:space="preserve">Environment – </w:t>
      </w:r>
      <w:r w:rsidR="001148EF">
        <w:rPr>
          <w:rFonts w:ascii="Century Gothic" w:hAnsi="Century Gothic"/>
          <w:sz w:val="24"/>
          <w:szCs w:val="24"/>
        </w:rPr>
        <w:t xml:space="preserve">Cllr Mannion and Justine to work with MTC and </w:t>
      </w:r>
      <w:proofErr w:type="spellStart"/>
      <w:r w:rsidR="001148EF">
        <w:rPr>
          <w:rFonts w:ascii="Century Gothic" w:hAnsi="Century Gothic"/>
          <w:sz w:val="24"/>
          <w:szCs w:val="24"/>
        </w:rPr>
        <w:t>Macctastic</w:t>
      </w:r>
      <w:proofErr w:type="spellEnd"/>
      <w:r w:rsidR="001148EF">
        <w:rPr>
          <w:rFonts w:ascii="Century Gothic" w:hAnsi="Century Gothic"/>
          <w:sz w:val="24"/>
          <w:szCs w:val="24"/>
        </w:rPr>
        <w:t xml:space="preserve"> – focusing on the Eco Summit in May.</w:t>
      </w:r>
    </w:p>
    <w:p w14:paraId="1B532268" w14:textId="584D1854" w:rsidR="001148EF" w:rsidRPr="000E4576" w:rsidRDefault="001148EF" w:rsidP="001148EF">
      <w:pPr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Each group with update the working group meetings</w:t>
      </w:r>
    </w:p>
    <w:p w14:paraId="4B0A69D3" w14:textId="77777777" w:rsidR="000E4576" w:rsidRPr="000E4576" w:rsidRDefault="000E4576" w:rsidP="000E4576">
      <w:pPr>
        <w:ind w:left="720"/>
        <w:rPr>
          <w:rFonts w:ascii="Century Gothic" w:hAnsi="Century Gothic"/>
          <w:sz w:val="24"/>
          <w:szCs w:val="24"/>
        </w:rPr>
      </w:pPr>
    </w:p>
    <w:p w14:paraId="698A8FB4" w14:textId="77777777" w:rsidR="000E4576" w:rsidRPr="000E4576" w:rsidRDefault="000E4576" w:rsidP="000E4576">
      <w:pPr>
        <w:rPr>
          <w:rFonts w:ascii="Century Gothic" w:hAnsi="Century Gothic"/>
          <w:b/>
          <w:bCs/>
          <w:sz w:val="24"/>
          <w:szCs w:val="24"/>
        </w:rPr>
      </w:pPr>
      <w:r w:rsidRPr="000E4576">
        <w:rPr>
          <w:rFonts w:ascii="Century Gothic" w:hAnsi="Century Gothic"/>
          <w:b/>
          <w:bCs/>
          <w:sz w:val="24"/>
          <w:szCs w:val="24"/>
        </w:rPr>
        <w:t>5.</w:t>
      </w:r>
      <w:r w:rsidRPr="000E4576">
        <w:rPr>
          <w:rFonts w:ascii="Century Gothic" w:hAnsi="Century Gothic"/>
          <w:b/>
          <w:bCs/>
          <w:sz w:val="24"/>
          <w:szCs w:val="24"/>
        </w:rPr>
        <w:tab/>
        <w:t>Resources and Funding Bids</w:t>
      </w:r>
    </w:p>
    <w:p w14:paraId="3E561EEC" w14:textId="0F778B01" w:rsidR="000E4576" w:rsidRDefault="001148EF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was agreed for the Working Group to collaborate and work together on funding bids that relate to actions on the plan. </w:t>
      </w:r>
    </w:p>
    <w:p w14:paraId="781C55D7" w14:textId="18389091" w:rsidR="001148EF" w:rsidRPr="000E4576" w:rsidRDefault="001148EF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Cllr Wilson will work on a statement relating to funding.</w:t>
      </w:r>
    </w:p>
    <w:p w14:paraId="08ED19C1" w14:textId="77777777" w:rsidR="000E4576" w:rsidRPr="000E4576" w:rsidRDefault="000E4576" w:rsidP="000E4576">
      <w:pPr>
        <w:rPr>
          <w:rFonts w:ascii="Century Gothic" w:hAnsi="Century Gothic"/>
          <w:b/>
          <w:bCs/>
          <w:sz w:val="24"/>
          <w:szCs w:val="24"/>
        </w:rPr>
      </w:pPr>
      <w:r w:rsidRPr="000E4576">
        <w:rPr>
          <w:rFonts w:ascii="Century Gothic" w:hAnsi="Century Gothic"/>
          <w:b/>
          <w:bCs/>
          <w:sz w:val="24"/>
          <w:szCs w:val="24"/>
        </w:rPr>
        <w:t>6.</w:t>
      </w:r>
      <w:r w:rsidRPr="000E4576">
        <w:rPr>
          <w:rFonts w:ascii="Century Gothic" w:hAnsi="Century Gothic"/>
          <w:b/>
          <w:bCs/>
          <w:sz w:val="24"/>
          <w:szCs w:val="24"/>
        </w:rPr>
        <w:tab/>
        <w:t>Date of next meeting</w:t>
      </w:r>
    </w:p>
    <w:p w14:paraId="53850D80" w14:textId="50C6457B" w:rsidR="00C63DE3" w:rsidRPr="002267AF" w:rsidRDefault="000E4576" w:rsidP="000E4576">
      <w:pPr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Pr="000E4576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FEB 11.30 – 12.30</w:t>
      </w:r>
    </w:p>
    <w:sectPr w:rsidR="00C63DE3" w:rsidRPr="002267AF" w:rsidSect="00B86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CE8"/>
    <w:multiLevelType w:val="hybridMultilevel"/>
    <w:tmpl w:val="E7508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A284D"/>
    <w:multiLevelType w:val="hybridMultilevel"/>
    <w:tmpl w:val="81C6F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F3D93"/>
    <w:multiLevelType w:val="hybridMultilevel"/>
    <w:tmpl w:val="E676C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44D54"/>
    <w:multiLevelType w:val="hybridMultilevel"/>
    <w:tmpl w:val="1C2C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74A43DAC"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BE3"/>
    <w:multiLevelType w:val="hybridMultilevel"/>
    <w:tmpl w:val="B4FA5E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C95057"/>
    <w:multiLevelType w:val="hybridMultilevel"/>
    <w:tmpl w:val="8C6A4D66"/>
    <w:lvl w:ilvl="0" w:tplc="F7088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EE1"/>
    <w:multiLevelType w:val="hybridMultilevel"/>
    <w:tmpl w:val="EC24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135A"/>
    <w:multiLevelType w:val="hybridMultilevel"/>
    <w:tmpl w:val="4B50CA10"/>
    <w:lvl w:ilvl="0" w:tplc="EEA8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772F1"/>
    <w:multiLevelType w:val="hybridMultilevel"/>
    <w:tmpl w:val="A042A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25F51"/>
    <w:multiLevelType w:val="hybridMultilevel"/>
    <w:tmpl w:val="E4BCB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BE6BC2"/>
    <w:multiLevelType w:val="multilevel"/>
    <w:tmpl w:val="4B903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5143AC"/>
    <w:multiLevelType w:val="hybridMultilevel"/>
    <w:tmpl w:val="B49EA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04CDA"/>
    <w:multiLevelType w:val="hybridMultilevel"/>
    <w:tmpl w:val="0DB8B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11812"/>
    <w:multiLevelType w:val="hybridMultilevel"/>
    <w:tmpl w:val="BADAE2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EAC"/>
    <w:multiLevelType w:val="hybridMultilevel"/>
    <w:tmpl w:val="4B903DA8"/>
    <w:lvl w:ilvl="0" w:tplc="015217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CF8A9330">
      <w:numFmt w:val="bullet"/>
      <w:lvlText w:val="-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C76C7"/>
    <w:multiLevelType w:val="hybridMultilevel"/>
    <w:tmpl w:val="F258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D0ADA"/>
    <w:multiLevelType w:val="hybridMultilevel"/>
    <w:tmpl w:val="18F255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C71B1"/>
    <w:multiLevelType w:val="hybridMultilevel"/>
    <w:tmpl w:val="DA602F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4024B"/>
    <w:multiLevelType w:val="hybridMultilevel"/>
    <w:tmpl w:val="527E4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98FD80">
      <w:start w:val="2"/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E57E7"/>
    <w:multiLevelType w:val="hybridMultilevel"/>
    <w:tmpl w:val="1A00D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2E40D5"/>
    <w:multiLevelType w:val="hybridMultilevel"/>
    <w:tmpl w:val="F0C20B4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60BC3"/>
    <w:multiLevelType w:val="hybridMultilevel"/>
    <w:tmpl w:val="BAB2D578"/>
    <w:lvl w:ilvl="0" w:tplc="74A43DAC">
      <w:numFmt w:val="bullet"/>
      <w:lvlText w:val="-"/>
      <w:lvlJc w:val="left"/>
      <w:pPr>
        <w:ind w:left="360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82AED"/>
    <w:multiLevelType w:val="hybridMultilevel"/>
    <w:tmpl w:val="DD884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1443D"/>
    <w:multiLevelType w:val="hybridMultilevel"/>
    <w:tmpl w:val="DEE0F44A"/>
    <w:lvl w:ilvl="0" w:tplc="74A43DAC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D80B12"/>
    <w:multiLevelType w:val="hybridMultilevel"/>
    <w:tmpl w:val="C9A65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FF32BB"/>
    <w:multiLevelType w:val="hybridMultilevel"/>
    <w:tmpl w:val="FF9CA40C"/>
    <w:lvl w:ilvl="0" w:tplc="015217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13"/>
  </w:num>
  <w:num w:numId="5">
    <w:abstractNumId w:val="5"/>
  </w:num>
  <w:num w:numId="6">
    <w:abstractNumId w:val="10"/>
  </w:num>
  <w:num w:numId="7">
    <w:abstractNumId w:val="25"/>
  </w:num>
  <w:num w:numId="8">
    <w:abstractNumId w:val="3"/>
  </w:num>
  <w:num w:numId="9">
    <w:abstractNumId w:val="4"/>
  </w:num>
  <w:num w:numId="10">
    <w:abstractNumId w:val="20"/>
  </w:num>
  <w:num w:numId="11">
    <w:abstractNumId w:val="23"/>
  </w:num>
  <w:num w:numId="12">
    <w:abstractNumId w:val="21"/>
  </w:num>
  <w:num w:numId="13">
    <w:abstractNumId w:val="15"/>
  </w:num>
  <w:num w:numId="14">
    <w:abstractNumId w:val="12"/>
  </w:num>
  <w:num w:numId="15">
    <w:abstractNumId w:val="2"/>
  </w:num>
  <w:num w:numId="16">
    <w:abstractNumId w:val="22"/>
  </w:num>
  <w:num w:numId="17">
    <w:abstractNumId w:val="1"/>
  </w:num>
  <w:num w:numId="18">
    <w:abstractNumId w:val="6"/>
  </w:num>
  <w:num w:numId="19">
    <w:abstractNumId w:val="19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7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9"/>
    <w:rsid w:val="000D03EA"/>
    <w:rsid w:val="000E4576"/>
    <w:rsid w:val="001148EF"/>
    <w:rsid w:val="001434C6"/>
    <w:rsid w:val="001723E8"/>
    <w:rsid w:val="0022159B"/>
    <w:rsid w:val="002267AF"/>
    <w:rsid w:val="00271324"/>
    <w:rsid w:val="002F41D9"/>
    <w:rsid w:val="0032674F"/>
    <w:rsid w:val="00392C6A"/>
    <w:rsid w:val="00395AA3"/>
    <w:rsid w:val="003A0F63"/>
    <w:rsid w:val="003A1F52"/>
    <w:rsid w:val="00476057"/>
    <w:rsid w:val="00494C31"/>
    <w:rsid w:val="004C5328"/>
    <w:rsid w:val="004D50EB"/>
    <w:rsid w:val="006222D3"/>
    <w:rsid w:val="00646729"/>
    <w:rsid w:val="006966A6"/>
    <w:rsid w:val="006C188E"/>
    <w:rsid w:val="0076189E"/>
    <w:rsid w:val="008B5A7D"/>
    <w:rsid w:val="009039AA"/>
    <w:rsid w:val="00AB437E"/>
    <w:rsid w:val="00AC7BEC"/>
    <w:rsid w:val="00AD75D9"/>
    <w:rsid w:val="00AF2D98"/>
    <w:rsid w:val="00B86F69"/>
    <w:rsid w:val="00BD5E61"/>
    <w:rsid w:val="00BF4B27"/>
    <w:rsid w:val="00C63DE3"/>
    <w:rsid w:val="00CB6DFC"/>
    <w:rsid w:val="00D46CCC"/>
    <w:rsid w:val="00E72AE5"/>
    <w:rsid w:val="00E86FA8"/>
    <w:rsid w:val="00E95D48"/>
    <w:rsid w:val="00EC67BE"/>
    <w:rsid w:val="00F36550"/>
    <w:rsid w:val="00F465E3"/>
    <w:rsid w:val="00F93848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975D"/>
  <w15:chartTrackingRefBased/>
  <w15:docId w15:val="{48317BB7-1901-4F9D-9D78-7032AE7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69"/>
    <w:pPr>
      <w:ind w:left="720"/>
      <w:contextualSpacing/>
    </w:pPr>
  </w:style>
  <w:style w:type="paragraph" w:customStyle="1" w:styleId="Plan">
    <w:name w:val="Plan"/>
    <w:basedOn w:val="BodyText3"/>
    <w:rsid w:val="00B86F69"/>
    <w:pPr>
      <w:tabs>
        <w:tab w:val="left" w:pos="1980"/>
      </w:tabs>
      <w:spacing w:before="60" w:after="60" w:line="240" w:lineRule="auto"/>
      <w:ind w:left="600"/>
      <w:jc w:val="both"/>
    </w:pPr>
    <w:rPr>
      <w:rFonts w:ascii="Arial" w:eastAsia="Times New Roman" w:hAnsi="Arial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6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6F6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2" ma:contentTypeDescription="Create a new document." ma:contentTypeScope="" ma:versionID="0d9a75170ebbd1553e9e7afcabd256d6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26131660278f9528f09b750b55af26e1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E7F09-1C64-41DB-972E-4E5774B60FF6}"/>
</file>

<file path=customXml/itemProps2.xml><?xml version="1.0" encoding="utf-8"?>
<ds:datastoreItem xmlns:ds="http://schemas.openxmlformats.org/officeDocument/2006/customXml" ds:itemID="{FA14E109-4AD3-4A83-BEA3-587D97D34DB8}"/>
</file>

<file path=customXml/itemProps3.xml><?xml version="1.0" encoding="utf-8"?>
<ds:datastoreItem xmlns:ds="http://schemas.openxmlformats.org/officeDocument/2006/customXml" ds:itemID="{4128DAD2-9C23-4B7B-96F8-BB8FB1D72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Admin</cp:lastModifiedBy>
  <cp:revision>2</cp:revision>
  <cp:lastPrinted>2020-09-18T10:06:00Z</cp:lastPrinted>
  <dcterms:created xsi:type="dcterms:W3CDTF">2021-04-13T12:01:00Z</dcterms:created>
  <dcterms:modified xsi:type="dcterms:W3CDTF">2021-04-13T12:01:00Z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</Properties>
</file>