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79918" w14:textId="109B4747" w:rsidR="00FA69C1" w:rsidRDefault="00F02904" w:rsidP="00F02904">
      <w:pPr>
        <w:ind w:left="720"/>
      </w:pPr>
      <w:r>
        <w:t xml:space="preserve">                                        </w:t>
      </w:r>
      <w:r w:rsidR="00FA69C1">
        <w:rPr>
          <w:noProof/>
        </w:rPr>
        <w:drawing>
          <wp:inline distT="0" distB="0" distL="0" distR="0" wp14:anchorId="08A8F0C8" wp14:editId="75495F0F">
            <wp:extent cx="1533525" cy="1657350"/>
            <wp:effectExtent l="0" t="0" r="0" b="0"/>
            <wp:docPr id="1" name="Picture 1" descr="Macclesfield Town council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clesfield Town council log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90B74" w14:textId="77777777" w:rsidR="00FA69C1" w:rsidRDefault="00FA69C1" w:rsidP="00FA69C1">
      <w:pPr>
        <w:pStyle w:val="Title"/>
        <w:spacing w:after="0"/>
      </w:pPr>
      <w:r w:rsidRPr="007E12CD">
        <w:t>Macclesfield Town Council</w:t>
      </w:r>
    </w:p>
    <w:p w14:paraId="2D2943E6" w14:textId="77777777" w:rsidR="00FA69C1" w:rsidRPr="007E12CD" w:rsidRDefault="00FA69C1" w:rsidP="00FA69C1">
      <w:pPr>
        <w:pStyle w:val="Title"/>
        <w:spacing w:after="0"/>
      </w:pPr>
    </w:p>
    <w:p w14:paraId="231E9178" w14:textId="01983B98" w:rsidR="00FA69C1" w:rsidRPr="00374C82" w:rsidRDefault="00FA69C1" w:rsidP="00FA69C1">
      <w:pPr>
        <w:pStyle w:val="Title"/>
      </w:pPr>
      <w:r>
        <w:t>Finance</w:t>
      </w:r>
      <w:r w:rsidRPr="007E12CD">
        <w:t xml:space="preserve"> Committee</w:t>
      </w:r>
    </w:p>
    <w:p w14:paraId="2F8F69E2" w14:textId="6FDCA1F3" w:rsidR="00FA69C1" w:rsidRDefault="00AF0C8B" w:rsidP="00FA69C1">
      <w:r>
        <w:t>Minutes</w:t>
      </w:r>
      <w:r w:rsidR="00FA69C1">
        <w:t xml:space="preserve"> of the meeting held on the </w:t>
      </w:r>
      <w:r w:rsidR="00553B32">
        <w:t>6</w:t>
      </w:r>
      <w:r w:rsidR="00553B32" w:rsidRPr="0051539B">
        <w:rPr>
          <w:vertAlign w:val="superscript"/>
        </w:rPr>
        <w:t>th of</w:t>
      </w:r>
      <w:r w:rsidR="00FA69C1">
        <w:t xml:space="preserve"> September 2021 at 7pm at Macclesfield Town Hall.</w:t>
      </w:r>
    </w:p>
    <w:p w14:paraId="0F5C8F88" w14:textId="77777777" w:rsidR="00FA69C1" w:rsidRPr="007B3D6B" w:rsidRDefault="00FA69C1" w:rsidP="00FA69C1">
      <w:pPr>
        <w:pStyle w:val="Heading1"/>
        <w:numPr>
          <w:ilvl w:val="0"/>
          <w:numId w:val="0"/>
        </w:numPr>
        <w:ind w:left="432" w:hanging="432"/>
      </w:pPr>
    </w:p>
    <w:p w14:paraId="6CFAFD3D" w14:textId="77777777" w:rsidR="00FA69C1" w:rsidRDefault="00FA69C1" w:rsidP="00FA69C1">
      <w:pPr>
        <w:pStyle w:val="Heading1"/>
        <w:ind w:left="360"/>
        <w:rPr>
          <w:szCs w:val="28"/>
        </w:rPr>
      </w:pPr>
      <w:r w:rsidRPr="00752D73">
        <w:rPr>
          <w:szCs w:val="28"/>
        </w:rPr>
        <w:t>Apologies for Absence</w:t>
      </w:r>
    </w:p>
    <w:p w14:paraId="73D20D23" w14:textId="125919C2" w:rsidR="00FA69C1" w:rsidRPr="00E440BE" w:rsidRDefault="00AF0C8B" w:rsidP="00FA69C1">
      <w:pPr>
        <w:ind w:left="360"/>
      </w:pPr>
      <w:r>
        <w:t>Apologies received from Cllr Bennett- Wake.</w:t>
      </w:r>
    </w:p>
    <w:p w14:paraId="5C4EDAD8" w14:textId="77777777" w:rsidR="00FA69C1" w:rsidRPr="00500602" w:rsidRDefault="00FA69C1" w:rsidP="00FA69C1">
      <w:pPr>
        <w:ind w:left="360"/>
      </w:pPr>
    </w:p>
    <w:p w14:paraId="097D15AF" w14:textId="77777777" w:rsidR="00FA69C1" w:rsidRDefault="00FA69C1" w:rsidP="00FA69C1">
      <w:pPr>
        <w:pStyle w:val="Heading1"/>
        <w:ind w:left="360"/>
        <w:rPr>
          <w:szCs w:val="28"/>
        </w:rPr>
      </w:pPr>
      <w:r w:rsidRPr="00752D73">
        <w:rPr>
          <w:szCs w:val="28"/>
        </w:rPr>
        <w:t>Declarations of Interest</w:t>
      </w:r>
    </w:p>
    <w:p w14:paraId="5FBB2FB4" w14:textId="7F189A19" w:rsidR="00FA69C1" w:rsidRDefault="00AF0C8B" w:rsidP="00FA69C1">
      <w:pPr>
        <w:ind w:left="360"/>
        <w:rPr>
          <w:rFonts w:cs="Arial"/>
          <w:color w:val="262626"/>
          <w:shd w:val="clear" w:color="auto" w:fill="FFFFFF"/>
        </w:rPr>
      </w:pPr>
      <w:r>
        <w:rPr>
          <w:rFonts w:cs="Arial"/>
          <w:color w:val="262626"/>
          <w:shd w:val="clear" w:color="auto" w:fill="FFFFFF"/>
        </w:rPr>
        <w:t xml:space="preserve">Cllr Puttick declared a </w:t>
      </w:r>
      <w:r w:rsidR="00705F09">
        <w:rPr>
          <w:rFonts w:cs="Arial"/>
          <w:color w:val="262626"/>
          <w:shd w:val="clear" w:color="auto" w:fill="FFFFFF"/>
        </w:rPr>
        <w:t>non-pecuniary</w:t>
      </w:r>
      <w:r>
        <w:rPr>
          <w:rFonts w:cs="Arial"/>
          <w:color w:val="262626"/>
          <w:shd w:val="clear" w:color="auto" w:fill="FFFFFF"/>
        </w:rPr>
        <w:t xml:space="preserve"> interest in item 9.1 as he helps at the repair café</w:t>
      </w:r>
      <w:r w:rsidR="007729C5">
        <w:rPr>
          <w:rFonts w:cs="Arial"/>
          <w:color w:val="262626"/>
          <w:shd w:val="clear" w:color="auto" w:fill="FFFFFF"/>
        </w:rPr>
        <w:t xml:space="preserve"> and a non-pecuniary interest in item 5.1 and 7 as a member of ArtSpace.</w:t>
      </w:r>
    </w:p>
    <w:p w14:paraId="399D9BD4" w14:textId="4D018503" w:rsidR="00AF0C8B" w:rsidRDefault="00AF0C8B" w:rsidP="00FA69C1">
      <w:pPr>
        <w:ind w:left="360"/>
        <w:rPr>
          <w:rFonts w:cs="Arial"/>
          <w:color w:val="262626"/>
          <w:shd w:val="clear" w:color="auto" w:fill="FFFFFF"/>
        </w:rPr>
      </w:pPr>
      <w:r>
        <w:rPr>
          <w:rFonts w:cs="Arial"/>
          <w:color w:val="262626"/>
          <w:shd w:val="clear" w:color="auto" w:fill="FFFFFF"/>
        </w:rPr>
        <w:t xml:space="preserve">Cllr Harwood declared a </w:t>
      </w:r>
      <w:r w:rsidR="00705F09">
        <w:rPr>
          <w:rFonts w:cs="Arial"/>
          <w:color w:val="262626"/>
          <w:shd w:val="clear" w:color="auto" w:fill="FFFFFF"/>
        </w:rPr>
        <w:t>non-pecuniary</w:t>
      </w:r>
      <w:r>
        <w:rPr>
          <w:rFonts w:cs="Arial"/>
          <w:color w:val="262626"/>
          <w:shd w:val="clear" w:color="auto" w:fill="FFFFFF"/>
        </w:rPr>
        <w:t xml:space="preserve"> interest in item 6.8 as her husband is a member of the Eye Society.</w:t>
      </w:r>
    </w:p>
    <w:p w14:paraId="7CDF8CFF" w14:textId="77777777" w:rsidR="001B676F" w:rsidRDefault="001B676F" w:rsidP="00FA69C1">
      <w:pPr>
        <w:ind w:left="360"/>
        <w:rPr>
          <w:rFonts w:cs="Arial"/>
          <w:color w:val="262626"/>
          <w:shd w:val="clear" w:color="auto" w:fill="FFFFFF"/>
        </w:rPr>
      </w:pPr>
    </w:p>
    <w:p w14:paraId="2A1F1562" w14:textId="00EBD664" w:rsidR="001B676F" w:rsidRPr="00046899" w:rsidRDefault="001B676F" w:rsidP="001B676F">
      <w:pPr>
        <w:pStyle w:val="Heading1"/>
      </w:pPr>
      <w:r>
        <w:t>Public Questions</w:t>
      </w:r>
    </w:p>
    <w:p w14:paraId="4F336E8B" w14:textId="20FA2B2D" w:rsidR="00FA69C1" w:rsidRDefault="00AF0C8B" w:rsidP="00DE1C3D">
      <w:pPr>
        <w:ind w:left="360"/>
      </w:pPr>
      <w:r>
        <w:t>There w</w:t>
      </w:r>
      <w:r w:rsidR="00122E3E">
        <w:t>ere</w:t>
      </w:r>
      <w:r>
        <w:t xml:space="preserve"> no public questions.</w:t>
      </w:r>
    </w:p>
    <w:p w14:paraId="13534E00" w14:textId="77777777" w:rsidR="00AF0C8B" w:rsidRPr="00DE1C3D" w:rsidRDefault="00AF0C8B" w:rsidP="00DE1C3D">
      <w:pPr>
        <w:ind w:left="360"/>
      </w:pPr>
    </w:p>
    <w:p w14:paraId="03249BDF" w14:textId="28307FAB" w:rsidR="00FA69C1" w:rsidRPr="007B3D6B" w:rsidRDefault="00FA69C1" w:rsidP="00FA69C1">
      <w:pPr>
        <w:pStyle w:val="Heading1"/>
      </w:pPr>
      <w:r w:rsidRPr="007B3D6B">
        <w:t>Minutes of t</w:t>
      </w:r>
      <w:r w:rsidR="00584D7C">
        <w:t>he Finance</w:t>
      </w:r>
      <w:r w:rsidRPr="007B3D6B">
        <w:t xml:space="preserve"> Committee Meeting held on </w:t>
      </w:r>
      <w:r w:rsidR="00660BF6">
        <w:t>7</w:t>
      </w:r>
      <w:r w:rsidR="00660BF6" w:rsidRPr="00660BF6">
        <w:rPr>
          <w:vertAlign w:val="superscript"/>
        </w:rPr>
        <w:t>th</w:t>
      </w:r>
      <w:r w:rsidR="00660BF6">
        <w:t xml:space="preserve"> June</w:t>
      </w:r>
      <w:r w:rsidRPr="007B3D6B">
        <w:t xml:space="preserve"> 2021</w:t>
      </w:r>
    </w:p>
    <w:p w14:paraId="16E6658D" w14:textId="5B9D174F" w:rsidR="0022322C" w:rsidRDefault="00AF0C8B" w:rsidP="0022322C">
      <w:pPr>
        <w:ind w:firstLine="360"/>
      </w:pPr>
      <w:r>
        <w:rPr>
          <w:b/>
          <w:bCs/>
        </w:rPr>
        <w:t>Resolved</w:t>
      </w:r>
      <w:r w:rsidR="0022322C" w:rsidRPr="000641A5">
        <w:rPr>
          <w:b/>
          <w:bCs/>
        </w:rPr>
        <w:t>:</w:t>
      </w:r>
      <w:r w:rsidR="0022322C">
        <w:t xml:space="preserve"> T</w:t>
      </w:r>
      <w:r w:rsidR="004C4B26">
        <w:t>he</w:t>
      </w:r>
      <w:r w:rsidR="0022322C">
        <w:t xml:space="preserve"> </w:t>
      </w:r>
      <w:r>
        <w:t>minutes were approved.</w:t>
      </w:r>
    </w:p>
    <w:p w14:paraId="780254C0" w14:textId="77777777" w:rsidR="00FA69C1" w:rsidRPr="007B3D6B" w:rsidRDefault="00FA69C1" w:rsidP="00FA69C1">
      <w:pPr>
        <w:spacing w:before="0" w:after="0"/>
        <w:rPr>
          <w:rFonts w:cs="Arial"/>
          <w:b/>
          <w:bCs/>
          <w:caps/>
        </w:rPr>
      </w:pPr>
    </w:p>
    <w:p w14:paraId="0C7A5160" w14:textId="77777777" w:rsidR="00FA69C1" w:rsidRPr="007B3D6B" w:rsidRDefault="00FA69C1" w:rsidP="00FA69C1">
      <w:pPr>
        <w:pStyle w:val="Heading1"/>
      </w:pPr>
      <w:r w:rsidRPr="007B3D6B">
        <w:t>Matters Arising from the Minutes</w:t>
      </w:r>
    </w:p>
    <w:p w14:paraId="00BE7460" w14:textId="20C16F00" w:rsidR="00FA69C1" w:rsidRDefault="0084332B" w:rsidP="00331830">
      <w:pPr>
        <w:pStyle w:val="Heading2"/>
        <w:ind w:left="1008"/>
      </w:pPr>
      <w:r>
        <w:t xml:space="preserve">Update on </w:t>
      </w:r>
      <w:proofErr w:type="spellStart"/>
      <w:r>
        <w:t>ArtSpace</w:t>
      </w:r>
      <w:proofErr w:type="spellEnd"/>
      <w:r>
        <w:t xml:space="preserve"> Grant</w:t>
      </w:r>
    </w:p>
    <w:p w14:paraId="53303F2D" w14:textId="2EF552B5" w:rsidR="00BF3242" w:rsidRPr="00203B97" w:rsidRDefault="00AF0C8B" w:rsidP="00331830">
      <w:pPr>
        <w:ind w:left="432" w:firstLine="576"/>
      </w:pPr>
      <w:bookmarkStart w:id="0" w:name="_Hlk81903741"/>
      <w:r>
        <w:t>The report was noted.</w:t>
      </w:r>
    </w:p>
    <w:bookmarkEnd w:id="0"/>
    <w:p w14:paraId="1B0B2B39" w14:textId="1DE9F02C" w:rsidR="00BF3242" w:rsidRDefault="00BF3242" w:rsidP="00331830">
      <w:pPr>
        <w:pStyle w:val="Heading2"/>
        <w:ind w:left="1008"/>
      </w:pPr>
      <w:r>
        <w:t>Update on Circus Starr Application</w:t>
      </w:r>
    </w:p>
    <w:p w14:paraId="038E4B80" w14:textId="77777777" w:rsidR="00AF0C8B" w:rsidRPr="00AF0C8B" w:rsidRDefault="00AF0C8B" w:rsidP="00AF0C8B">
      <w:pPr>
        <w:ind w:left="1008"/>
        <w:rPr>
          <w:rFonts w:cs="Arial"/>
          <w:b/>
          <w:bCs/>
          <w:iCs/>
          <w:szCs w:val="28"/>
        </w:rPr>
      </w:pPr>
      <w:r w:rsidRPr="00AF0C8B">
        <w:t>The report was noted.</w:t>
      </w:r>
    </w:p>
    <w:p w14:paraId="2844E1D1" w14:textId="1587532B" w:rsidR="00BF3242" w:rsidRDefault="00BF3242" w:rsidP="00331830">
      <w:pPr>
        <w:pStyle w:val="Heading2"/>
        <w:ind w:left="1008"/>
      </w:pPr>
      <w:r>
        <w:lastRenderedPageBreak/>
        <w:t>Update on CORE Application</w:t>
      </w:r>
    </w:p>
    <w:p w14:paraId="15BF60C3" w14:textId="77777777" w:rsidR="00AF0C8B" w:rsidRPr="00AF0C8B" w:rsidRDefault="00AF0C8B" w:rsidP="00AF0C8B">
      <w:pPr>
        <w:ind w:left="1008"/>
      </w:pPr>
      <w:r w:rsidRPr="00AF0C8B">
        <w:t>The report was noted.</w:t>
      </w:r>
    </w:p>
    <w:p w14:paraId="5FD41A7B" w14:textId="1F3D8260" w:rsidR="00BF3242" w:rsidRDefault="00BF3242" w:rsidP="00331830">
      <w:pPr>
        <w:pStyle w:val="Heading2"/>
        <w:ind w:left="1008"/>
      </w:pPr>
      <w:r>
        <w:t>Update on Macclesfield in October Application</w:t>
      </w:r>
    </w:p>
    <w:p w14:paraId="58D5864C" w14:textId="231AEB64" w:rsidR="00BF3242" w:rsidRDefault="00AF0C8B" w:rsidP="00AF0C8B">
      <w:pPr>
        <w:ind w:left="1008"/>
      </w:pPr>
      <w:r w:rsidRPr="00AF0C8B">
        <w:t>The report was noted.</w:t>
      </w:r>
      <w:r w:rsidR="00BF3242">
        <w:t xml:space="preserve"> </w:t>
      </w:r>
    </w:p>
    <w:p w14:paraId="57D19ADE" w14:textId="77777777" w:rsidR="009F6583" w:rsidRDefault="009F6583" w:rsidP="00AB023E">
      <w:pPr>
        <w:ind w:left="576" w:firstLine="432"/>
      </w:pPr>
    </w:p>
    <w:p w14:paraId="25832539" w14:textId="73BBE379" w:rsidR="00FA69C1" w:rsidRDefault="00331830" w:rsidP="00FA69C1">
      <w:pPr>
        <w:pStyle w:val="Heading1"/>
      </w:pPr>
      <w:r>
        <w:t>Grant Applications</w:t>
      </w:r>
    </w:p>
    <w:p w14:paraId="3337C4D7" w14:textId="78F01770" w:rsidR="00FA69C1" w:rsidRDefault="00331830" w:rsidP="00D00773">
      <w:pPr>
        <w:pStyle w:val="Heading2"/>
        <w:ind w:left="1008"/>
      </w:pPr>
      <w:r>
        <w:t>A</w:t>
      </w:r>
      <w:r w:rsidR="00A74299">
        <w:t>ge UK Cheshire East</w:t>
      </w:r>
    </w:p>
    <w:p w14:paraId="2C8857D0" w14:textId="6E06FF52" w:rsidR="00AB023E" w:rsidRDefault="00AF0C8B" w:rsidP="00D00773">
      <w:pPr>
        <w:ind w:left="999"/>
      </w:pPr>
      <w:bookmarkStart w:id="1" w:name="_Hlk81904061"/>
      <w:r>
        <w:rPr>
          <w:b/>
          <w:bCs/>
        </w:rPr>
        <w:t>Resolved</w:t>
      </w:r>
      <w:r w:rsidR="000641A5" w:rsidRPr="000641A5">
        <w:rPr>
          <w:b/>
          <w:bCs/>
        </w:rPr>
        <w:t>:</w:t>
      </w:r>
      <w:r w:rsidR="000641A5">
        <w:t xml:space="preserve"> </w:t>
      </w:r>
      <w:r w:rsidR="00AB023E">
        <w:t>T</w:t>
      </w:r>
      <w:r>
        <w:t>he</w:t>
      </w:r>
      <w:r w:rsidR="00AB023E">
        <w:t xml:space="preserve"> grant application</w:t>
      </w:r>
      <w:r w:rsidR="00A74299">
        <w:t xml:space="preserve"> for £</w:t>
      </w:r>
      <w:r w:rsidR="00A74299" w:rsidRPr="00A74299">
        <w:t>1,968</w:t>
      </w:r>
      <w:r>
        <w:t xml:space="preserve"> was approved,</w:t>
      </w:r>
      <w:bookmarkStart w:id="2" w:name="_Hlk81904137"/>
      <w:r>
        <w:t xml:space="preserve"> on the condition that the funding from MTC does not go towards staff costs as per the Town Council’s policy.</w:t>
      </w:r>
      <w:bookmarkEnd w:id="2"/>
    </w:p>
    <w:bookmarkEnd w:id="1"/>
    <w:p w14:paraId="7D512D82" w14:textId="411EF126" w:rsidR="00AB023E" w:rsidRDefault="00282449" w:rsidP="00D00773">
      <w:pPr>
        <w:pStyle w:val="Heading2"/>
        <w:ind w:left="1008"/>
      </w:pPr>
      <w:r>
        <w:t>Cheshire Wildlife Trust</w:t>
      </w:r>
    </w:p>
    <w:p w14:paraId="158CDDF5" w14:textId="752DD9B4" w:rsidR="00AB023E" w:rsidRDefault="007921EB" w:rsidP="00D00773">
      <w:pPr>
        <w:ind w:left="999"/>
      </w:pPr>
      <w:r>
        <w:rPr>
          <w:b/>
          <w:bCs/>
        </w:rPr>
        <w:t>Resolved</w:t>
      </w:r>
      <w:r w:rsidR="000641A5" w:rsidRPr="000641A5">
        <w:rPr>
          <w:b/>
          <w:bCs/>
        </w:rPr>
        <w:t>:</w:t>
      </w:r>
      <w:r w:rsidR="000641A5">
        <w:t xml:space="preserve"> </w:t>
      </w:r>
      <w:r w:rsidR="00AB023E">
        <w:t>T</w:t>
      </w:r>
      <w:r>
        <w:t>he</w:t>
      </w:r>
      <w:r w:rsidR="00AB023E">
        <w:t xml:space="preserve"> grant application</w:t>
      </w:r>
      <w:r w:rsidR="00282449">
        <w:t xml:space="preserve"> for </w:t>
      </w:r>
      <w:r w:rsidR="00C02398">
        <w:t>£2000</w:t>
      </w:r>
      <w:r>
        <w:t xml:space="preserve">, </w:t>
      </w:r>
      <w:r w:rsidRPr="007921EB">
        <w:t>on the condition that the funding from MTC does not go towards staff costs as per the Town Council’s policy.</w:t>
      </w:r>
    </w:p>
    <w:p w14:paraId="54263126" w14:textId="2D8380F8" w:rsidR="00AB023E" w:rsidRDefault="00256F08" w:rsidP="00D00773">
      <w:pPr>
        <w:pStyle w:val="Heading2"/>
        <w:ind w:left="1008"/>
      </w:pPr>
      <w:r>
        <w:t>Home Start Cheshire</w:t>
      </w:r>
    </w:p>
    <w:p w14:paraId="04288C22" w14:textId="51D6D265" w:rsidR="00AB023E" w:rsidRDefault="007921EB" w:rsidP="00D00773">
      <w:pPr>
        <w:ind w:left="999"/>
      </w:pPr>
      <w:r>
        <w:rPr>
          <w:b/>
          <w:bCs/>
        </w:rPr>
        <w:t>Resolved</w:t>
      </w:r>
      <w:r w:rsidR="000641A5" w:rsidRPr="000641A5">
        <w:rPr>
          <w:b/>
          <w:bCs/>
        </w:rPr>
        <w:t>:</w:t>
      </w:r>
      <w:r w:rsidR="000641A5">
        <w:t xml:space="preserve"> </w:t>
      </w:r>
      <w:r w:rsidR="00AB023E">
        <w:t>T</w:t>
      </w:r>
      <w:r>
        <w:t xml:space="preserve">he </w:t>
      </w:r>
      <w:r w:rsidR="00AB023E">
        <w:t>grant application</w:t>
      </w:r>
      <w:r w:rsidR="00D03C8C">
        <w:t xml:space="preserve"> for</w:t>
      </w:r>
      <w:r w:rsidR="00256F08">
        <w:t xml:space="preserve"> £250</w:t>
      </w:r>
      <w:r>
        <w:t xml:space="preserve"> was approved.</w:t>
      </w:r>
    </w:p>
    <w:p w14:paraId="2791189F" w14:textId="64C1BFAC" w:rsidR="005448E5" w:rsidRDefault="005448E5" w:rsidP="00D00773">
      <w:pPr>
        <w:pStyle w:val="Heading2"/>
        <w:ind w:left="1008"/>
      </w:pPr>
      <w:r>
        <w:t>Just Drop In</w:t>
      </w:r>
    </w:p>
    <w:p w14:paraId="004CFC2F" w14:textId="6D195927" w:rsidR="005448E5" w:rsidRPr="005448E5" w:rsidRDefault="007921EB" w:rsidP="00D03C8C">
      <w:pPr>
        <w:ind w:left="1008"/>
      </w:pPr>
      <w:r>
        <w:rPr>
          <w:b/>
          <w:bCs/>
        </w:rPr>
        <w:t>Resolved</w:t>
      </w:r>
      <w:r w:rsidR="000641A5" w:rsidRPr="000641A5">
        <w:rPr>
          <w:b/>
          <w:bCs/>
        </w:rPr>
        <w:t>:</w:t>
      </w:r>
      <w:r w:rsidR="000641A5">
        <w:t xml:space="preserve"> </w:t>
      </w:r>
      <w:r w:rsidR="00D03C8C" w:rsidRPr="00D03C8C">
        <w:t>T</w:t>
      </w:r>
      <w:r>
        <w:t>he</w:t>
      </w:r>
      <w:r w:rsidR="00D03C8C" w:rsidRPr="00D03C8C">
        <w:t xml:space="preserve"> grant application </w:t>
      </w:r>
      <w:r w:rsidR="00D03C8C">
        <w:t xml:space="preserve">for </w:t>
      </w:r>
      <w:r w:rsidR="0051210D" w:rsidRPr="0051210D">
        <w:t>£1,468</w:t>
      </w:r>
      <w:r>
        <w:t xml:space="preserve"> was approved.</w:t>
      </w:r>
    </w:p>
    <w:p w14:paraId="609F2446" w14:textId="1DDC1F59" w:rsidR="005448E5" w:rsidRDefault="001D6F28" w:rsidP="00D00773">
      <w:pPr>
        <w:pStyle w:val="Heading2"/>
        <w:ind w:left="1008"/>
      </w:pPr>
      <w:r>
        <w:t>Macclesfield College</w:t>
      </w:r>
    </w:p>
    <w:p w14:paraId="244A3678" w14:textId="28BE5914" w:rsidR="005448E5" w:rsidRPr="005448E5" w:rsidRDefault="007921EB" w:rsidP="00A7095C">
      <w:pPr>
        <w:ind w:left="1008"/>
      </w:pPr>
      <w:r>
        <w:rPr>
          <w:b/>
          <w:bCs/>
        </w:rPr>
        <w:t>Resolved</w:t>
      </w:r>
      <w:r w:rsidR="000641A5" w:rsidRPr="000641A5">
        <w:rPr>
          <w:b/>
          <w:bCs/>
        </w:rPr>
        <w:t>:</w:t>
      </w:r>
      <w:r w:rsidR="000641A5">
        <w:t xml:space="preserve"> </w:t>
      </w:r>
      <w:r w:rsidR="00A7095C" w:rsidRPr="00A7095C">
        <w:t>T</w:t>
      </w:r>
      <w:r>
        <w:t>he</w:t>
      </w:r>
      <w:r w:rsidR="00A7095C" w:rsidRPr="00A7095C">
        <w:t xml:space="preserve"> grant application for £2000</w:t>
      </w:r>
      <w:r>
        <w:t xml:space="preserve"> was approved and the Town Clerk is to confirm that the garden can be accessed by the community.</w:t>
      </w:r>
    </w:p>
    <w:p w14:paraId="15AA9934" w14:textId="06366B1D" w:rsidR="005448E5" w:rsidRDefault="00B774B0" w:rsidP="00D00773">
      <w:pPr>
        <w:pStyle w:val="Heading2"/>
        <w:ind w:left="1008"/>
      </w:pPr>
      <w:r>
        <w:t>St. Peter’s Church</w:t>
      </w:r>
    </w:p>
    <w:p w14:paraId="1CF0833D" w14:textId="3EE4263F" w:rsidR="005448E5" w:rsidRPr="005448E5" w:rsidRDefault="007921EB" w:rsidP="00425062">
      <w:pPr>
        <w:ind w:left="1008"/>
      </w:pPr>
      <w:r>
        <w:rPr>
          <w:b/>
          <w:bCs/>
        </w:rPr>
        <w:t>Resolved</w:t>
      </w:r>
      <w:r w:rsidR="000641A5" w:rsidRPr="000641A5">
        <w:rPr>
          <w:b/>
          <w:bCs/>
        </w:rPr>
        <w:t>:</w:t>
      </w:r>
      <w:r w:rsidR="000641A5">
        <w:t xml:space="preserve"> </w:t>
      </w:r>
      <w:r>
        <w:t>The</w:t>
      </w:r>
      <w:r w:rsidR="00425062" w:rsidRPr="00425062">
        <w:t xml:space="preserve"> grant application for </w:t>
      </w:r>
      <w:r w:rsidR="00B774B0" w:rsidRPr="00B774B0">
        <w:t>£625</w:t>
      </w:r>
      <w:r>
        <w:t xml:space="preserve"> was approved.</w:t>
      </w:r>
    </w:p>
    <w:p w14:paraId="39D6A2F9" w14:textId="31C1D730" w:rsidR="00905E4E" w:rsidRDefault="006E6A0F" w:rsidP="00D00773">
      <w:pPr>
        <w:pStyle w:val="Heading2"/>
        <w:ind w:left="1008"/>
      </w:pPr>
      <w:r w:rsidRPr="006E6A0F">
        <w:t>Disability Information Bureau / Shopmobility</w:t>
      </w:r>
    </w:p>
    <w:p w14:paraId="74692826" w14:textId="4A11248D" w:rsidR="006E6A0F" w:rsidRPr="006E6A0F" w:rsidRDefault="007921EB" w:rsidP="006E6A0F">
      <w:pPr>
        <w:ind w:left="1008"/>
      </w:pPr>
      <w:r>
        <w:rPr>
          <w:b/>
          <w:bCs/>
        </w:rPr>
        <w:t>Resolved</w:t>
      </w:r>
      <w:r w:rsidR="006E6A0F" w:rsidRPr="006E6A0F">
        <w:rPr>
          <w:b/>
          <w:bCs/>
        </w:rPr>
        <w:t>:</w:t>
      </w:r>
      <w:r w:rsidR="006E6A0F" w:rsidRPr="006E6A0F">
        <w:t xml:space="preserve"> T</w:t>
      </w:r>
      <w:r>
        <w:t>he</w:t>
      </w:r>
      <w:r w:rsidR="006E6A0F" w:rsidRPr="006E6A0F">
        <w:t xml:space="preserve"> grant application for £1,618.89</w:t>
      </w:r>
      <w:r>
        <w:t xml:space="preserve"> was approved.</w:t>
      </w:r>
    </w:p>
    <w:p w14:paraId="25269FB8" w14:textId="348FC7E3" w:rsidR="00AB023E" w:rsidRDefault="006E6A0F" w:rsidP="00D00773">
      <w:pPr>
        <w:pStyle w:val="Heading2"/>
        <w:ind w:left="1008"/>
      </w:pPr>
      <w:bookmarkStart w:id="3" w:name="_Hlk80180526"/>
      <w:r>
        <w:t>The Eye Society</w:t>
      </w:r>
    </w:p>
    <w:p w14:paraId="0D75BF99" w14:textId="351372A3" w:rsidR="00FA69C1" w:rsidRPr="00D00773" w:rsidRDefault="007921EB" w:rsidP="00D00773">
      <w:pPr>
        <w:ind w:left="999"/>
      </w:pPr>
      <w:r>
        <w:rPr>
          <w:b/>
          <w:bCs/>
        </w:rPr>
        <w:t>Resolved</w:t>
      </w:r>
      <w:r w:rsidR="000641A5" w:rsidRPr="000641A5">
        <w:rPr>
          <w:b/>
          <w:bCs/>
        </w:rPr>
        <w:t>:</w:t>
      </w:r>
      <w:r w:rsidR="000641A5">
        <w:t xml:space="preserve"> </w:t>
      </w:r>
      <w:r w:rsidR="00D00773">
        <w:t>T</w:t>
      </w:r>
      <w:r>
        <w:t xml:space="preserve">he </w:t>
      </w:r>
      <w:r w:rsidR="00D00773">
        <w:t>grant application</w:t>
      </w:r>
      <w:r w:rsidR="00757734">
        <w:t xml:space="preserve"> for </w:t>
      </w:r>
      <w:r w:rsidR="0042280E" w:rsidRPr="0042280E">
        <w:t>£</w:t>
      </w:r>
      <w:r w:rsidR="006E6A0F">
        <w:t>250</w:t>
      </w:r>
      <w:r>
        <w:t xml:space="preserve"> was approved.</w:t>
      </w:r>
    </w:p>
    <w:bookmarkEnd w:id="3"/>
    <w:p w14:paraId="79441643" w14:textId="573BE801" w:rsidR="00FA69C1" w:rsidRDefault="00FA69C1" w:rsidP="00FA69C1">
      <w:pPr>
        <w:pStyle w:val="BodyText3"/>
      </w:pPr>
    </w:p>
    <w:p w14:paraId="30404E46" w14:textId="1A39021D" w:rsidR="00FC624C" w:rsidRDefault="00FC624C" w:rsidP="00FA69C1">
      <w:pPr>
        <w:pStyle w:val="BodyText3"/>
      </w:pPr>
      <w:r>
        <w:t xml:space="preserve">Total </w:t>
      </w:r>
      <w:r w:rsidR="007921EB">
        <w:t>Approved</w:t>
      </w:r>
      <w:r>
        <w:t>:</w:t>
      </w:r>
      <w:r w:rsidR="00553B32">
        <w:t xml:space="preserve"> £10,179.89</w:t>
      </w:r>
    </w:p>
    <w:p w14:paraId="441705B2" w14:textId="634D92B6" w:rsidR="00FA69C1" w:rsidRPr="009A27B8" w:rsidRDefault="005A2459" w:rsidP="00FA69C1">
      <w:pPr>
        <w:pStyle w:val="Heading1"/>
      </w:pPr>
      <w:r>
        <w:t>Grant Updates</w:t>
      </w:r>
    </w:p>
    <w:p w14:paraId="057D090A" w14:textId="1C115FDB" w:rsidR="00FA69C1" w:rsidRPr="005A2459" w:rsidRDefault="005A2459" w:rsidP="005A2459">
      <w:pPr>
        <w:pStyle w:val="Heading2"/>
        <w:ind w:left="1008"/>
      </w:pPr>
      <w:r w:rsidRPr="005A2459">
        <w:t>Grant update report</w:t>
      </w:r>
    </w:p>
    <w:p w14:paraId="61971BAA" w14:textId="2165A126" w:rsidR="005A2459" w:rsidRPr="005A2459" w:rsidRDefault="007921EB" w:rsidP="005A2459">
      <w:pPr>
        <w:ind w:left="864" w:firstLine="144"/>
      </w:pPr>
      <w:r>
        <w:t>The report was noted.</w:t>
      </w:r>
    </w:p>
    <w:p w14:paraId="5FA1FCC4" w14:textId="77777777" w:rsidR="005A2459" w:rsidRPr="005A2459" w:rsidRDefault="005A2459" w:rsidP="005A2459">
      <w:pPr>
        <w:ind w:left="432"/>
        <w:rPr>
          <w:highlight w:val="yellow"/>
        </w:rPr>
      </w:pPr>
    </w:p>
    <w:p w14:paraId="28D08081" w14:textId="625CA4BD" w:rsidR="00FA69C1" w:rsidRDefault="00496097" w:rsidP="00FA69C1">
      <w:pPr>
        <w:pStyle w:val="Heading1"/>
      </w:pPr>
      <w:r>
        <w:t>Ward Budget Applications and Updates</w:t>
      </w:r>
    </w:p>
    <w:p w14:paraId="1728C17A" w14:textId="6D0392E8" w:rsidR="00EE49A7" w:rsidRPr="00EE49A7" w:rsidRDefault="00EE49A7" w:rsidP="00841711">
      <w:pPr>
        <w:pStyle w:val="Heading2"/>
        <w:ind w:left="1008"/>
      </w:pPr>
      <w:r>
        <w:t>West and Ivy Community Garden Update</w:t>
      </w:r>
    </w:p>
    <w:p w14:paraId="61DE8D5C" w14:textId="758514AD" w:rsidR="00FA69C1" w:rsidRPr="00CC47EE" w:rsidRDefault="007921EB" w:rsidP="00841711">
      <w:pPr>
        <w:pStyle w:val="BodyText3"/>
        <w:ind w:left="1032"/>
        <w:rPr>
          <w:rFonts w:cs="Arial"/>
        </w:rPr>
      </w:pPr>
      <w:r>
        <w:rPr>
          <w:rFonts w:cs="Arial"/>
        </w:rPr>
        <w:t>The report was noted.</w:t>
      </w:r>
    </w:p>
    <w:p w14:paraId="7BB35138" w14:textId="35F7D893" w:rsidR="00553B32" w:rsidRDefault="00553B32" w:rsidP="00FA69C1">
      <w:pPr>
        <w:pStyle w:val="Heading1"/>
      </w:pPr>
      <w:r>
        <w:lastRenderedPageBreak/>
        <w:t>Micro Grant</w:t>
      </w:r>
    </w:p>
    <w:p w14:paraId="0393C771" w14:textId="4E58B036" w:rsidR="00553B32" w:rsidRDefault="00553B32" w:rsidP="00553B32">
      <w:pPr>
        <w:pStyle w:val="Heading2"/>
        <w:ind w:left="426" w:hanging="150"/>
      </w:pPr>
      <w:r>
        <w:t xml:space="preserve"> Successful grant for Repair Café £100.</w:t>
      </w:r>
    </w:p>
    <w:p w14:paraId="142A212D" w14:textId="3B6CE594" w:rsidR="00553B32" w:rsidRDefault="007921EB" w:rsidP="007921EB">
      <w:pPr>
        <w:ind w:left="432"/>
      </w:pPr>
      <w:r>
        <w:t>The grant was noted.</w:t>
      </w:r>
    </w:p>
    <w:p w14:paraId="5BB03010" w14:textId="77777777" w:rsidR="00705F09" w:rsidRPr="00553B32" w:rsidRDefault="00705F09" w:rsidP="007921EB">
      <w:pPr>
        <w:ind w:left="432"/>
      </w:pPr>
    </w:p>
    <w:p w14:paraId="6AB7DAE2" w14:textId="3872BF33" w:rsidR="00FA69C1" w:rsidRDefault="00553B32" w:rsidP="00FA69C1">
      <w:pPr>
        <w:pStyle w:val="Heading1"/>
      </w:pPr>
      <w:r>
        <w:t>Finances</w:t>
      </w:r>
    </w:p>
    <w:p w14:paraId="19659448" w14:textId="5E08DDCB" w:rsidR="00FA69C1" w:rsidRDefault="00564F55" w:rsidP="00527DD4">
      <w:pPr>
        <w:pStyle w:val="Heading2"/>
        <w:ind w:left="1008"/>
        <w:rPr>
          <w:lang w:val="en-US"/>
        </w:rPr>
      </w:pPr>
      <w:r>
        <w:rPr>
          <w:lang w:val="en-US"/>
        </w:rPr>
        <w:t>S</w:t>
      </w:r>
      <w:r w:rsidR="00841711">
        <w:rPr>
          <w:lang w:val="en-US"/>
        </w:rPr>
        <w:t xml:space="preserve">pend to </w:t>
      </w:r>
      <w:r w:rsidR="00DE1C3D">
        <w:rPr>
          <w:lang w:val="en-US"/>
        </w:rPr>
        <w:t>D</w:t>
      </w:r>
      <w:r w:rsidR="00841711">
        <w:rPr>
          <w:lang w:val="en-US"/>
        </w:rPr>
        <w:t>ate</w:t>
      </w:r>
    </w:p>
    <w:p w14:paraId="53E10C3A" w14:textId="182C86DF" w:rsidR="00841711" w:rsidRDefault="007921EB" w:rsidP="00527DD4">
      <w:pPr>
        <w:ind w:left="1008"/>
        <w:rPr>
          <w:lang w:val="en-US"/>
        </w:rPr>
      </w:pPr>
      <w:r>
        <w:rPr>
          <w:b/>
          <w:bCs/>
          <w:lang w:val="en-US"/>
        </w:rPr>
        <w:t>Resolved</w:t>
      </w:r>
      <w:r w:rsidR="00951BC5" w:rsidRPr="000641A5">
        <w:rPr>
          <w:b/>
          <w:bCs/>
          <w:lang w:val="en-US"/>
        </w:rPr>
        <w:t>:</w:t>
      </w:r>
      <w:r w:rsidR="00951BC5">
        <w:rPr>
          <w:lang w:val="en-US"/>
        </w:rPr>
        <w:t xml:space="preserve"> </w:t>
      </w:r>
      <w:r>
        <w:rPr>
          <w:lang w:val="en-US"/>
        </w:rPr>
        <w:t>The</w:t>
      </w:r>
      <w:r w:rsidR="00951BC5" w:rsidRPr="00951BC5">
        <w:rPr>
          <w:lang w:val="en-US"/>
        </w:rPr>
        <w:t xml:space="preserve"> spend to date (end of JUL 21) of £</w:t>
      </w:r>
      <w:r w:rsidR="00073B19" w:rsidRPr="00073B19">
        <w:rPr>
          <w:lang w:val="en-US"/>
        </w:rPr>
        <w:t>283,871</w:t>
      </w:r>
      <w:r w:rsidR="00073B19">
        <w:rPr>
          <w:lang w:val="en-US"/>
        </w:rPr>
        <w:t xml:space="preserve"> </w:t>
      </w:r>
      <w:r>
        <w:rPr>
          <w:lang w:val="en-US"/>
        </w:rPr>
        <w:t xml:space="preserve">was approved </w:t>
      </w:r>
      <w:r w:rsidR="00951BC5" w:rsidRPr="00951BC5">
        <w:rPr>
          <w:lang w:val="en-US"/>
        </w:rPr>
        <w:t xml:space="preserve">for recommendation to Full Council on 20th September 2021.  </w:t>
      </w:r>
      <w:r w:rsidR="00781D82" w:rsidRPr="00781D82">
        <w:rPr>
          <w:lang w:val="en-US"/>
        </w:rPr>
        <w:t xml:space="preserve">   </w:t>
      </w:r>
    </w:p>
    <w:p w14:paraId="070C7C89" w14:textId="71C3B42B" w:rsidR="00781D82" w:rsidRDefault="00781D82" w:rsidP="00527DD4">
      <w:pPr>
        <w:pStyle w:val="Heading2"/>
        <w:ind w:left="1008"/>
        <w:rPr>
          <w:lang w:val="en-US"/>
        </w:rPr>
      </w:pPr>
      <w:r>
        <w:rPr>
          <w:lang w:val="en-US"/>
        </w:rPr>
        <w:t>Reports</w:t>
      </w:r>
    </w:p>
    <w:p w14:paraId="7BE3D5F8" w14:textId="511517A8" w:rsidR="00781D82" w:rsidRDefault="007921EB" w:rsidP="00527DD4">
      <w:pPr>
        <w:ind w:left="864" w:firstLine="144"/>
        <w:rPr>
          <w:lang w:val="en-US"/>
        </w:rPr>
      </w:pPr>
      <w:r>
        <w:rPr>
          <w:b/>
          <w:bCs/>
          <w:lang w:val="en-US"/>
        </w:rPr>
        <w:t>Resolved</w:t>
      </w:r>
      <w:r w:rsidR="00781D82" w:rsidRPr="000641A5">
        <w:rPr>
          <w:b/>
          <w:bCs/>
          <w:lang w:val="en-US"/>
        </w:rPr>
        <w:t>:</w:t>
      </w:r>
      <w:r w:rsidR="00781D82">
        <w:rPr>
          <w:lang w:val="en-US"/>
        </w:rPr>
        <w:t xml:space="preserve"> </w:t>
      </w:r>
      <w:r>
        <w:rPr>
          <w:lang w:val="en-US"/>
        </w:rPr>
        <w:t>The</w:t>
      </w:r>
      <w:r w:rsidR="00781D82">
        <w:rPr>
          <w:lang w:val="en-US"/>
        </w:rPr>
        <w:t xml:space="preserve"> following reports</w:t>
      </w:r>
      <w:r>
        <w:rPr>
          <w:lang w:val="en-US"/>
        </w:rPr>
        <w:t xml:space="preserve"> were noted</w:t>
      </w:r>
      <w:r w:rsidR="00781D82">
        <w:rPr>
          <w:lang w:val="en-US"/>
        </w:rPr>
        <w:t>:</w:t>
      </w:r>
    </w:p>
    <w:p w14:paraId="48355F96" w14:textId="77777777" w:rsidR="00527DD4" w:rsidRDefault="00527DD4" w:rsidP="00527DD4">
      <w:pPr>
        <w:pStyle w:val="ListParagraph"/>
        <w:numPr>
          <w:ilvl w:val="0"/>
          <w:numId w:val="2"/>
        </w:numPr>
        <w:spacing w:before="0" w:after="160" w:line="259" w:lineRule="auto"/>
        <w:ind w:left="1584"/>
      </w:pPr>
      <w:r>
        <w:t xml:space="preserve">Receipts and Payments </w:t>
      </w:r>
    </w:p>
    <w:p w14:paraId="42A0C666" w14:textId="77777777" w:rsidR="00527DD4" w:rsidRDefault="00527DD4" w:rsidP="00527DD4">
      <w:pPr>
        <w:pStyle w:val="ListParagraph"/>
        <w:numPr>
          <w:ilvl w:val="0"/>
          <w:numId w:val="2"/>
        </w:numPr>
        <w:spacing w:before="0" w:after="160" w:line="259" w:lineRule="auto"/>
        <w:ind w:left="1584"/>
      </w:pPr>
      <w:r>
        <w:t xml:space="preserve">Bank Reconciliation </w:t>
      </w:r>
    </w:p>
    <w:p w14:paraId="2CE806C8" w14:textId="2F477232" w:rsidR="00527DD4" w:rsidRDefault="00527DD4" w:rsidP="00527DD4">
      <w:pPr>
        <w:pStyle w:val="ListParagraph"/>
        <w:numPr>
          <w:ilvl w:val="0"/>
          <w:numId w:val="2"/>
        </w:numPr>
        <w:spacing w:before="0" w:after="160" w:line="259" w:lineRule="auto"/>
        <w:ind w:left="1584"/>
      </w:pPr>
      <w:r>
        <w:t xml:space="preserve">Income and Expenditure </w:t>
      </w:r>
    </w:p>
    <w:p w14:paraId="62F4C081" w14:textId="03946C6C" w:rsidR="00553B32" w:rsidRDefault="00553B32" w:rsidP="00553B32">
      <w:pPr>
        <w:pStyle w:val="Heading2"/>
        <w:ind w:left="426" w:hanging="292"/>
      </w:pPr>
      <w:r>
        <w:t xml:space="preserve"> Notice of Conclusion of Audit year ending 31 </w:t>
      </w:r>
      <w:r w:rsidR="00F80E0C">
        <w:t>M</w:t>
      </w:r>
      <w:r>
        <w:t>arch 2021</w:t>
      </w:r>
    </w:p>
    <w:p w14:paraId="68F65317" w14:textId="0BD53B81" w:rsidR="00FA69C1" w:rsidRDefault="007921EB" w:rsidP="00FA69C1">
      <w:pPr>
        <w:pStyle w:val="BodyText4"/>
        <w:rPr>
          <w:rFonts w:cs="Arial"/>
        </w:rPr>
      </w:pPr>
      <w:r>
        <w:rPr>
          <w:rFonts w:cs="Arial"/>
        </w:rPr>
        <w:t>The report was noted.</w:t>
      </w:r>
    </w:p>
    <w:p w14:paraId="0EA03547" w14:textId="77777777" w:rsidR="00553B32" w:rsidRPr="00553B32" w:rsidRDefault="00553B32" w:rsidP="00FA69C1">
      <w:pPr>
        <w:pStyle w:val="BodyText4"/>
        <w:rPr>
          <w:rFonts w:cs="Arial"/>
        </w:rPr>
      </w:pPr>
    </w:p>
    <w:p w14:paraId="2C8AE663" w14:textId="39360477" w:rsidR="000B50FB" w:rsidRDefault="000B50FB" w:rsidP="00FA69C1">
      <w:pPr>
        <w:pStyle w:val="Heading1"/>
      </w:pPr>
      <w:r>
        <w:t>Governance Review</w:t>
      </w:r>
    </w:p>
    <w:p w14:paraId="76B6B975" w14:textId="3DA1EE6D" w:rsidR="000B50FB" w:rsidRDefault="000B50FB" w:rsidP="000B50FB">
      <w:pPr>
        <w:pStyle w:val="Heading2"/>
        <w:ind w:left="1008"/>
      </w:pPr>
      <w:r w:rsidRPr="000B50FB">
        <w:rPr>
          <w:lang w:val="en-US"/>
        </w:rPr>
        <w:t xml:space="preserve">Grant Policy </w:t>
      </w:r>
    </w:p>
    <w:p w14:paraId="08449302" w14:textId="463A2144" w:rsidR="000B50FB" w:rsidRDefault="007921EB" w:rsidP="000B50FB">
      <w:pPr>
        <w:ind w:left="576"/>
      </w:pPr>
      <w:r>
        <w:rPr>
          <w:b/>
          <w:bCs/>
        </w:rPr>
        <w:t>Resolved</w:t>
      </w:r>
      <w:r w:rsidR="000B50FB" w:rsidRPr="000641A5">
        <w:rPr>
          <w:b/>
          <w:bCs/>
        </w:rPr>
        <w:t>:</w:t>
      </w:r>
      <w:r w:rsidR="000B50FB">
        <w:t xml:space="preserve"> </w:t>
      </w:r>
    </w:p>
    <w:p w14:paraId="3F1AFC27" w14:textId="3DDCBE4F" w:rsidR="00697B95" w:rsidRDefault="00697B95" w:rsidP="00B26F89">
      <w:pPr>
        <w:pStyle w:val="ListParagraph"/>
        <w:numPr>
          <w:ilvl w:val="0"/>
          <w:numId w:val="7"/>
        </w:numPr>
      </w:pPr>
      <w:r>
        <w:t xml:space="preserve">That the Grants </w:t>
      </w:r>
      <w:r w:rsidR="00B26F89">
        <w:t xml:space="preserve">and Donations </w:t>
      </w:r>
      <w:r>
        <w:t>Polices keep the point that staff costs will not be covered.</w:t>
      </w:r>
    </w:p>
    <w:p w14:paraId="2620D8C9" w14:textId="01978D5E" w:rsidR="00697B95" w:rsidRDefault="00697B95" w:rsidP="00B26F89">
      <w:pPr>
        <w:pStyle w:val="ListParagraph"/>
        <w:numPr>
          <w:ilvl w:val="0"/>
          <w:numId w:val="7"/>
        </w:numPr>
      </w:pPr>
      <w:r>
        <w:t>Staff Costs can be put in the application if funded elsewhere and are</w:t>
      </w:r>
      <w:r w:rsidR="00B26F89">
        <w:t xml:space="preserve"> used as match funding.</w:t>
      </w:r>
    </w:p>
    <w:p w14:paraId="2E170DDD" w14:textId="67BDD647" w:rsidR="00B26F89" w:rsidRDefault="00B26F89" w:rsidP="00B26F89">
      <w:pPr>
        <w:pStyle w:val="ListParagraph"/>
        <w:numPr>
          <w:ilvl w:val="0"/>
          <w:numId w:val="7"/>
        </w:numPr>
      </w:pPr>
      <w:r>
        <w:t>The Grants forms have an additional question: ‘What will the amount you request from the Town Council specifically pay for?’</w:t>
      </w:r>
    </w:p>
    <w:p w14:paraId="1613EE3A" w14:textId="09B6432B" w:rsidR="00B26F89" w:rsidRDefault="00B26F89" w:rsidP="00B26F89">
      <w:pPr>
        <w:pStyle w:val="ListParagraph"/>
        <w:numPr>
          <w:ilvl w:val="0"/>
          <w:numId w:val="7"/>
        </w:numPr>
      </w:pPr>
      <w:r>
        <w:t xml:space="preserve">In the Grants over £2,000 policy in order to be completely clear that the Town Council expects </w:t>
      </w:r>
      <w:r w:rsidR="00705F09">
        <w:t>match funding for large grants,</w:t>
      </w:r>
      <w:r>
        <w:t xml:space="preserve"> </w:t>
      </w:r>
      <w:r w:rsidR="00705F09">
        <w:t>it is</w:t>
      </w:r>
      <w:r>
        <w:t xml:space="preserve"> remove</w:t>
      </w:r>
      <w:r w:rsidR="00705F09">
        <w:t>d</w:t>
      </w:r>
      <w:r>
        <w:t xml:space="preserve"> on page 2 ‘</w:t>
      </w:r>
      <w:r w:rsidRPr="00B26F89">
        <w:rPr>
          <w:i/>
          <w:iCs/>
        </w:rPr>
        <w:t>Any match funding would be advantageous’</w:t>
      </w:r>
      <w:r>
        <w:t xml:space="preserve"> as on page 6 (point 5i) it </w:t>
      </w:r>
      <w:proofErr w:type="gramStart"/>
      <w:r>
        <w:t>states</w:t>
      </w:r>
      <w:proofErr w:type="gramEnd"/>
      <w:r>
        <w:t xml:space="preserve"> ‘</w:t>
      </w:r>
      <w:r w:rsidRPr="00B26F89">
        <w:rPr>
          <w:i/>
          <w:iCs/>
        </w:rPr>
        <w:t>it is essential that large community grants demonstrate a match funding commitment’</w:t>
      </w:r>
      <w:r>
        <w:t>. Therefore</w:t>
      </w:r>
      <w:r w:rsidR="00705F09">
        <w:t>,</w:t>
      </w:r>
      <w:r>
        <w:t xml:space="preserve"> the above point on page 2 </w:t>
      </w:r>
      <w:proofErr w:type="gramStart"/>
      <w:r>
        <w:t>and also</w:t>
      </w:r>
      <w:proofErr w:type="gramEnd"/>
      <w:r>
        <w:t xml:space="preserve"> point 5h on page 6 will be removed.</w:t>
      </w:r>
    </w:p>
    <w:p w14:paraId="26C400CD" w14:textId="77777777" w:rsidR="000B50FB" w:rsidRDefault="000B50FB" w:rsidP="000B50FB">
      <w:pPr>
        <w:pStyle w:val="Heading1"/>
        <w:numPr>
          <w:ilvl w:val="0"/>
          <w:numId w:val="0"/>
        </w:numPr>
        <w:ind w:left="432"/>
      </w:pPr>
    </w:p>
    <w:p w14:paraId="2D05F01F" w14:textId="4F12CDDC" w:rsidR="0061331F" w:rsidRDefault="0061331F" w:rsidP="00FA69C1">
      <w:pPr>
        <w:pStyle w:val="Heading1"/>
      </w:pPr>
      <w:r>
        <w:t>Budget 202</w:t>
      </w:r>
      <w:r w:rsidR="009C5046">
        <w:t>2/23</w:t>
      </w:r>
    </w:p>
    <w:p w14:paraId="1F7044C5" w14:textId="1130B2BA" w:rsidR="009C5046" w:rsidRDefault="007921EB" w:rsidP="009C5046">
      <w:pPr>
        <w:ind w:left="432"/>
      </w:pPr>
      <w:r>
        <w:t>The Town Clerk updated</w:t>
      </w:r>
      <w:r w:rsidR="00073B19">
        <w:t xml:space="preserve"> on</w:t>
      </w:r>
      <w:r w:rsidR="009C5046">
        <w:t xml:space="preserve"> the budget setting process for the year</w:t>
      </w:r>
      <w:r w:rsidR="00073B19">
        <w:t xml:space="preserve"> 2022/3</w:t>
      </w:r>
      <w:r>
        <w:t xml:space="preserve">, the budget will be on the agenda of </w:t>
      </w:r>
      <w:r w:rsidR="00697B95">
        <w:t>Services Committee on 8</w:t>
      </w:r>
      <w:r w:rsidR="00697B95" w:rsidRPr="00697B95">
        <w:rPr>
          <w:vertAlign w:val="superscript"/>
        </w:rPr>
        <w:t>th</w:t>
      </w:r>
      <w:r w:rsidR="00697B95">
        <w:t xml:space="preserve"> November 2021, Finance Committee on 22</w:t>
      </w:r>
      <w:r w:rsidR="00697B95" w:rsidRPr="00697B95">
        <w:rPr>
          <w:vertAlign w:val="superscript"/>
        </w:rPr>
        <w:t>nd</w:t>
      </w:r>
      <w:r w:rsidR="00697B95">
        <w:t xml:space="preserve"> November 2021 and Full Council for final approval on 6</w:t>
      </w:r>
      <w:r w:rsidR="00697B95" w:rsidRPr="00697B95">
        <w:rPr>
          <w:vertAlign w:val="superscript"/>
        </w:rPr>
        <w:t>th</w:t>
      </w:r>
      <w:r w:rsidR="00697B95">
        <w:t xml:space="preserve"> December 2021</w:t>
      </w:r>
    </w:p>
    <w:p w14:paraId="1445460A" w14:textId="409CB783" w:rsidR="00705F09" w:rsidRDefault="00705F09" w:rsidP="009C5046">
      <w:pPr>
        <w:ind w:left="432"/>
      </w:pPr>
    </w:p>
    <w:p w14:paraId="5738FA2D" w14:textId="77777777" w:rsidR="00705F09" w:rsidRDefault="00705F09" w:rsidP="009C5046">
      <w:pPr>
        <w:ind w:left="432"/>
      </w:pPr>
    </w:p>
    <w:p w14:paraId="4CDE7764" w14:textId="3CCA03F0" w:rsidR="00FA69C1" w:rsidRPr="00CC47EE" w:rsidRDefault="00FA69C1" w:rsidP="00FA69C1">
      <w:pPr>
        <w:pStyle w:val="Heading1"/>
      </w:pPr>
      <w:r w:rsidRPr="00CC47EE">
        <w:lastRenderedPageBreak/>
        <w:t>Member Items</w:t>
      </w:r>
    </w:p>
    <w:p w14:paraId="0D970F99" w14:textId="7CA11776" w:rsidR="00FA69C1" w:rsidRPr="00CC47EE" w:rsidRDefault="00170452" w:rsidP="00F82412">
      <w:pPr>
        <w:pStyle w:val="BodyText3"/>
        <w:ind w:left="0" w:firstLine="432"/>
        <w:rPr>
          <w:rFonts w:cs="Arial"/>
        </w:rPr>
      </w:pPr>
      <w:r>
        <w:rPr>
          <w:rFonts w:cs="Arial"/>
        </w:rPr>
        <w:t xml:space="preserve">There </w:t>
      </w:r>
      <w:r w:rsidR="007921EB">
        <w:rPr>
          <w:rFonts w:cs="Arial"/>
        </w:rPr>
        <w:t>were</w:t>
      </w:r>
      <w:r>
        <w:rPr>
          <w:rFonts w:cs="Arial"/>
        </w:rPr>
        <w:t xml:space="preserve"> no Member Items.</w:t>
      </w:r>
    </w:p>
    <w:p w14:paraId="415FBB0F" w14:textId="304D65ED" w:rsidR="00D942A1" w:rsidRDefault="00D942A1" w:rsidP="00C12A3B">
      <w:pPr>
        <w:pStyle w:val="Heading1"/>
      </w:pPr>
      <w:r>
        <w:t>Correspondence</w:t>
      </w:r>
    </w:p>
    <w:p w14:paraId="159536F9" w14:textId="0CFB2EFA" w:rsidR="00F82412" w:rsidRPr="00CC47EE" w:rsidRDefault="00170452" w:rsidP="00C12A3B">
      <w:pPr>
        <w:pStyle w:val="BodyText3"/>
        <w:ind w:left="0" w:firstLine="432"/>
        <w:rPr>
          <w:rFonts w:cs="Arial"/>
        </w:rPr>
      </w:pPr>
      <w:r>
        <w:rPr>
          <w:rFonts w:cs="Arial"/>
        </w:rPr>
        <w:t xml:space="preserve">There </w:t>
      </w:r>
      <w:r w:rsidR="007921EB">
        <w:rPr>
          <w:rFonts w:cs="Arial"/>
        </w:rPr>
        <w:t>was</w:t>
      </w:r>
      <w:r>
        <w:rPr>
          <w:rFonts w:cs="Arial"/>
        </w:rPr>
        <w:t xml:space="preserve"> no correspondence.</w:t>
      </w:r>
    </w:p>
    <w:p w14:paraId="236C16EF" w14:textId="243C88FB" w:rsidR="00FA69C1" w:rsidRPr="00CC47EE" w:rsidRDefault="00FA69C1" w:rsidP="00C12A3B">
      <w:pPr>
        <w:pStyle w:val="Heading1"/>
      </w:pPr>
      <w:r w:rsidRPr="00CC47EE">
        <w:t>Date/Time and Place of Next Meeting</w:t>
      </w:r>
    </w:p>
    <w:p w14:paraId="7DEFB82F" w14:textId="5EB4EAAB" w:rsidR="005464CA" w:rsidRPr="000559E1" w:rsidRDefault="005464CA" w:rsidP="000A3B0D">
      <w:pPr>
        <w:ind w:left="567"/>
      </w:pPr>
      <w:r w:rsidRPr="000559E1">
        <w:t xml:space="preserve">The next meeting of the </w:t>
      </w:r>
      <w:r>
        <w:t>Finance Committee</w:t>
      </w:r>
      <w:r w:rsidRPr="000559E1">
        <w:t xml:space="preserve"> will be held at</w:t>
      </w:r>
      <w:r w:rsidR="000B50FB">
        <w:t xml:space="preserve"> </w:t>
      </w:r>
      <w:r w:rsidR="003218F4">
        <w:t xml:space="preserve">7pm on </w:t>
      </w:r>
      <w:r w:rsidR="000B50FB">
        <w:t>22</w:t>
      </w:r>
      <w:r w:rsidR="000B50FB" w:rsidRPr="000B50FB">
        <w:rPr>
          <w:vertAlign w:val="superscript"/>
        </w:rPr>
        <w:t>nd</w:t>
      </w:r>
      <w:r w:rsidR="000B50FB">
        <w:t xml:space="preserve"> November</w:t>
      </w:r>
      <w:r w:rsidRPr="000559E1">
        <w:t xml:space="preserve"> 2021, at a location and format to be confirmed subject to relevant current Covid-19 guidance.</w:t>
      </w:r>
    </w:p>
    <w:p w14:paraId="383FF50E" w14:textId="77777777" w:rsidR="00FA69C1" w:rsidRDefault="00FA69C1" w:rsidP="00FA69C1">
      <w:pPr>
        <w:pStyle w:val="BodyText3"/>
        <w:rPr>
          <w:rFonts w:ascii="Century Gothic" w:hAnsi="Century Gothic"/>
        </w:rPr>
      </w:pPr>
    </w:p>
    <w:p w14:paraId="4E502127" w14:textId="0A2821A7" w:rsidR="00E35047" w:rsidRDefault="00705F09">
      <w:r>
        <w:t>Meeting closed at 8:16pm.</w:t>
      </w:r>
    </w:p>
    <w:p w14:paraId="71149A4D" w14:textId="7B7D1F56" w:rsidR="00705F09" w:rsidRDefault="00705F09">
      <w:r>
        <w:t>Chair Cllr Neil Puttick.</w:t>
      </w:r>
    </w:p>
    <w:p w14:paraId="351DBEE0" w14:textId="7B515D81" w:rsidR="00705F09" w:rsidRDefault="00705F09">
      <w:r>
        <w:t>Cler Laura Smith.</w:t>
      </w:r>
    </w:p>
    <w:sectPr w:rsidR="00705F09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9629D" w14:textId="77777777" w:rsidR="00B069CA" w:rsidRDefault="00B069CA" w:rsidP="00C12A3B">
      <w:pPr>
        <w:spacing w:before="0" w:after="0"/>
      </w:pPr>
      <w:r>
        <w:separator/>
      </w:r>
    </w:p>
  </w:endnote>
  <w:endnote w:type="continuationSeparator" w:id="0">
    <w:p w14:paraId="6E230117" w14:textId="77777777" w:rsidR="00B069CA" w:rsidRDefault="00B069CA" w:rsidP="00C12A3B">
      <w:pPr>
        <w:spacing w:before="0" w:after="0"/>
      </w:pPr>
      <w:r>
        <w:continuationSeparator/>
      </w:r>
    </w:p>
  </w:endnote>
  <w:endnote w:type="continuationNotice" w:id="1">
    <w:p w14:paraId="6C60EAD2" w14:textId="77777777" w:rsidR="00B069CA" w:rsidRDefault="00B069C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29573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B3DFCA" w14:textId="0DA3F178" w:rsidR="00C12A3B" w:rsidRDefault="00C12A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3A98D1" w14:textId="77777777" w:rsidR="00C12A3B" w:rsidRDefault="00C12A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1E784" w14:textId="77777777" w:rsidR="00B069CA" w:rsidRDefault="00B069CA" w:rsidP="00C12A3B">
      <w:pPr>
        <w:spacing w:before="0" w:after="0"/>
      </w:pPr>
      <w:r>
        <w:separator/>
      </w:r>
    </w:p>
  </w:footnote>
  <w:footnote w:type="continuationSeparator" w:id="0">
    <w:p w14:paraId="4EC6BA10" w14:textId="77777777" w:rsidR="00B069CA" w:rsidRDefault="00B069CA" w:rsidP="00C12A3B">
      <w:pPr>
        <w:spacing w:before="0" w:after="0"/>
      </w:pPr>
      <w:r>
        <w:continuationSeparator/>
      </w:r>
    </w:p>
  </w:footnote>
  <w:footnote w:type="continuationNotice" w:id="1">
    <w:p w14:paraId="0D6BE26D" w14:textId="77777777" w:rsidR="00B069CA" w:rsidRDefault="00B069CA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88A"/>
    <w:multiLevelType w:val="hybridMultilevel"/>
    <w:tmpl w:val="76F880BE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B3E3CD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A0B65B1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87D6B8D"/>
    <w:multiLevelType w:val="hybridMultilevel"/>
    <w:tmpl w:val="8FC8645E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5CC6585A"/>
    <w:multiLevelType w:val="hybridMultilevel"/>
    <w:tmpl w:val="6E2287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35233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C1"/>
    <w:rsid w:val="00020795"/>
    <w:rsid w:val="0005477E"/>
    <w:rsid w:val="000641A5"/>
    <w:rsid w:val="00073B19"/>
    <w:rsid w:val="000A3B0D"/>
    <w:rsid w:val="000B50FB"/>
    <w:rsid w:val="00122E3E"/>
    <w:rsid w:val="001545BF"/>
    <w:rsid w:val="00170452"/>
    <w:rsid w:val="001B676F"/>
    <w:rsid w:val="001D6F28"/>
    <w:rsid w:val="00213C61"/>
    <w:rsid w:val="0022322C"/>
    <w:rsid w:val="00256F08"/>
    <w:rsid w:val="00282449"/>
    <w:rsid w:val="002A73C7"/>
    <w:rsid w:val="003218F4"/>
    <w:rsid w:val="00331830"/>
    <w:rsid w:val="003344C7"/>
    <w:rsid w:val="00376395"/>
    <w:rsid w:val="0042280E"/>
    <w:rsid w:val="00425062"/>
    <w:rsid w:val="00496097"/>
    <w:rsid w:val="004C4B26"/>
    <w:rsid w:val="004C74A9"/>
    <w:rsid w:val="004F5FB5"/>
    <w:rsid w:val="0051210D"/>
    <w:rsid w:val="005240F7"/>
    <w:rsid w:val="00527DD4"/>
    <w:rsid w:val="005448E5"/>
    <w:rsid w:val="005464CA"/>
    <w:rsid w:val="00553B32"/>
    <w:rsid w:val="00564F55"/>
    <w:rsid w:val="00584D7C"/>
    <w:rsid w:val="005A2459"/>
    <w:rsid w:val="005F7566"/>
    <w:rsid w:val="0061331F"/>
    <w:rsid w:val="00637EB6"/>
    <w:rsid w:val="00660BF6"/>
    <w:rsid w:val="00697B95"/>
    <w:rsid w:val="006E6A0F"/>
    <w:rsid w:val="00705F09"/>
    <w:rsid w:val="00757734"/>
    <w:rsid w:val="007729C5"/>
    <w:rsid w:val="00781D82"/>
    <w:rsid w:val="007921EB"/>
    <w:rsid w:val="007B5BD0"/>
    <w:rsid w:val="007E56D9"/>
    <w:rsid w:val="007F6304"/>
    <w:rsid w:val="00841711"/>
    <w:rsid w:val="0084332B"/>
    <w:rsid w:val="00887903"/>
    <w:rsid w:val="00905E4E"/>
    <w:rsid w:val="00951BC5"/>
    <w:rsid w:val="009C5046"/>
    <w:rsid w:val="009F6583"/>
    <w:rsid w:val="00A303D4"/>
    <w:rsid w:val="00A7095C"/>
    <w:rsid w:val="00A74299"/>
    <w:rsid w:val="00AB023E"/>
    <w:rsid w:val="00AF0C8B"/>
    <w:rsid w:val="00B069CA"/>
    <w:rsid w:val="00B10FBF"/>
    <w:rsid w:val="00B26F89"/>
    <w:rsid w:val="00B40841"/>
    <w:rsid w:val="00B774B0"/>
    <w:rsid w:val="00BF3242"/>
    <w:rsid w:val="00BF69B3"/>
    <w:rsid w:val="00C02398"/>
    <w:rsid w:val="00C12A3B"/>
    <w:rsid w:val="00CA73A4"/>
    <w:rsid w:val="00D00773"/>
    <w:rsid w:val="00D03C8C"/>
    <w:rsid w:val="00D942A1"/>
    <w:rsid w:val="00DE1C3D"/>
    <w:rsid w:val="00E35047"/>
    <w:rsid w:val="00EE49A7"/>
    <w:rsid w:val="00F02904"/>
    <w:rsid w:val="00F05224"/>
    <w:rsid w:val="00F80E0C"/>
    <w:rsid w:val="00F82412"/>
    <w:rsid w:val="00FA69C1"/>
    <w:rsid w:val="00FC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43936"/>
  <w15:chartTrackingRefBased/>
  <w15:docId w15:val="{BC951001-EED8-4454-AE79-592BA959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9C1"/>
    <w:pPr>
      <w:spacing w:before="60" w:after="6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69C1"/>
    <w:pPr>
      <w:keepNext/>
      <w:numPr>
        <w:numId w:val="1"/>
      </w:numPr>
      <w:tabs>
        <w:tab w:val="left" w:pos="3420"/>
        <w:tab w:val="left" w:pos="5400"/>
      </w:tabs>
      <w:spacing w:before="120" w:after="12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FA69C1"/>
    <w:pPr>
      <w:keepNext/>
      <w:numPr>
        <w:ilvl w:val="1"/>
        <w:numId w:val="1"/>
      </w:numPr>
      <w:spacing w:before="12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BodyText3"/>
    <w:link w:val="Heading3Char"/>
    <w:qFormat/>
    <w:rsid w:val="00FA69C1"/>
    <w:pPr>
      <w:keepNext/>
      <w:numPr>
        <w:ilvl w:val="2"/>
        <w:numId w:val="1"/>
      </w:numPr>
      <w:spacing w:before="12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4"/>
    <w:link w:val="Heading4Char"/>
    <w:qFormat/>
    <w:rsid w:val="00FA69C1"/>
    <w:pPr>
      <w:keepNext/>
      <w:numPr>
        <w:ilvl w:val="3"/>
        <w:numId w:val="1"/>
      </w:numPr>
      <w:tabs>
        <w:tab w:val="left" w:pos="1136"/>
      </w:tabs>
      <w:spacing w:before="120" w:after="12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qFormat/>
    <w:rsid w:val="00FA69C1"/>
    <w:pPr>
      <w:keepNext/>
      <w:numPr>
        <w:ilvl w:val="4"/>
        <w:numId w:val="1"/>
      </w:numPr>
      <w:tabs>
        <w:tab w:val="left" w:pos="1800"/>
      </w:tabs>
      <w:spacing w:before="120" w:after="120"/>
      <w:ind w:right="1134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FA69C1"/>
    <w:pPr>
      <w:keepNext/>
      <w:numPr>
        <w:ilvl w:val="5"/>
        <w:numId w:val="1"/>
      </w:numPr>
      <w:spacing w:after="240"/>
      <w:jc w:val="center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A69C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A69C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A69C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Style">
    <w:name w:val="Header Style"/>
    <w:basedOn w:val="Header"/>
    <w:link w:val="HeaderStyleChar"/>
    <w:qFormat/>
    <w:rsid w:val="0005477E"/>
    <w:pPr>
      <w:jc w:val="right"/>
    </w:pPr>
    <w:rPr>
      <w:rFonts w:ascii="Century Gothic" w:hAnsi="Century Gothic"/>
      <w:b/>
      <w:bCs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05477E"/>
    <w:rPr>
      <w:rFonts w:ascii="Century Gothic" w:hAnsi="Century Gothic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477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5477E"/>
  </w:style>
  <w:style w:type="character" w:customStyle="1" w:styleId="Heading1Char">
    <w:name w:val="Heading 1 Char"/>
    <w:basedOn w:val="DefaultParagraphFont"/>
    <w:link w:val="Heading1"/>
    <w:rsid w:val="00FA69C1"/>
    <w:rPr>
      <w:rFonts w:ascii="Arial" w:eastAsia="Times New Roman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FA69C1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FA69C1"/>
    <w:rPr>
      <w:rFonts w:ascii="Arial" w:eastAsia="Times New Roman" w:hAnsi="Arial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FA69C1"/>
    <w:rPr>
      <w:rFonts w:ascii="Arial" w:eastAsia="Times New Roman" w:hAnsi="Arial" w:cs="Times New Roman"/>
      <w:b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FA69C1"/>
    <w:rPr>
      <w:rFonts w:ascii="Arial" w:eastAsia="Times New Roman" w:hAnsi="Arial" w:cs="Times New Roman"/>
      <w:b/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FA69C1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FA69C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A69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FA69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link w:val="TitleChar"/>
    <w:qFormat/>
    <w:rsid w:val="00FA69C1"/>
    <w:pPr>
      <w:spacing w:before="0" w:after="720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FA69C1"/>
    <w:rPr>
      <w:rFonts w:ascii="Arial" w:eastAsia="Times New Roman" w:hAnsi="Arial" w:cs="Times New Roman"/>
      <w:b/>
      <w:sz w:val="36"/>
      <w:szCs w:val="24"/>
    </w:rPr>
  </w:style>
  <w:style w:type="paragraph" w:styleId="BodyText3">
    <w:name w:val="Body Text 3"/>
    <w:basedOn w:val="Normal"/>
    <w:link w:val="BodyText3Char"/>
    <w:rsid w:val="00FA69C1"/>
    <w:pPr>
      <w:ind w:left="600"/>
      <w:jc w:val="both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FA69C1"/>
    <w:rPr>
      <w:rFonts w:ascii="Arial" w:eastAsia="Times New Roman" w:hAnsi="Arial" w:cs="Times New Roman"/>
      <w:sz w:val="24"/>
      <w:szCs w:val="16"/>
    </w:rPr>
  </w:style>
  <w:style w:type="paragraph" w:customStyle="1" w:styleId="BodyText4">
    <w:name w:val="Body Text 4"/>
    <w:basedOn w:val="Normal"/>
    <w:rsid w:val="00FA69C1"/>
    <w:pPr>
      <w:ind w:left="1136"/>
      <w:jc w:val="both"/>
    </w:pPr>
  </w:style>
  <w:style w:type="paragraph" w:customStyle="1" w:styleId="Plan">
    <w:name w:val="Plan"/>
    <w:basedOn w:val="BodyText3"/>
    <w:rsid w:val="00FA69C1"/>
    <w:pPr>
      <w:tabs>
        <w:tab w:val="left" w:pos="1980"/>
      </w:tabs>
    </w:pPr>
  </w:style>
  <w:style w:type="paragraph" w:styleId="NormalWeb">
    <w:name w:val="Normal (Web)"/>
    <w:basedOn w:val="Normal"/>
    <w:uiPriority w:val="99"/>
    <w:rsid w:val="00FA69C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Hyperlink">
    <w:name w:val="Hyperlink"/>
    <w:uiPriority w:val="99"/>
    <w:unhideWhenUsed/>
    <w:rsid w:val="00FA69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1D8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12A3B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12A3B"/>
    <w:rPr>
      <w:rFonts w:ascii="Arial" w:eastAsia="Times New Roman" w:hAnsi="Arial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64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6A6C84246D84B80A33437BEBF7A49" ma:contentTypeVersion="13" ma:contentTypeDescription="Create a new document." ma:contentTypeScope="" ma:versionID="675d364a2781b238d31d5271df3e9587">
  <xsd:schema xmlns:xsd="http://www.w3.org/2001/XMLSchema" xmlns:xs="http://www.w3.org/2001/XMLSchema" xmlns:p="http://schemas.microsoft.com/office/2006/metadata/properties" xmlns:ns2="2497c14e-ee0a-42b5-b694-b9cd328f163d" xmlns:ns3="e8fc14bb-fad7-4191-88ca-569b38c3d916" targetNamespace="http://schemas.microsoft.com/office/2006/metadata/properties" ma:root="true" ma:fieldsID="ea773ccd5fcdf0ba4f247607c1807425" ns2:_="" ns3:_="">
    <xsd:import namespace="2497c14e-ee0a-42b5-b694-b9cd328f163d"/>
    <xsd:import namespace="e8fc14bb-fad7-4191-88ca-569b38c3d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7c14e-ee0a-42b5-b694-b9cd328f1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c14bb-fad7-4191-88ca-569b38c3d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9A3615-547E-4DC6-A1C2-B3ACC61B6F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3B42A1-34A9-4CD3-8A49-33B03201A0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0FBD7E-A58D-4F2B-A877-C3B5A124E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7c14e-ee0a-42b5-b694-b9cd328f163d"/>
    <ds:schemaRef ds:uri="e8fc14bb-fad7-4191-88ca-569b38c3d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MTC Finance Committee Agenda</vt:lpstr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MTC Finance Committee Agenda</dc:title>
  <dc:subject/>
  <dc:creator>Harriet Worrell</dc:creator>
  <cp:keywords/>
  <dc:description/>
  <cp:lastModifiedBy>Laura Smith</cp:lastModifiedBy>
  <cp:revision>2</cp:revision>
  <cp:lastPrinted>2021-08-26T09:58:00Z</cp:lastPrinted>
  <dcterms:created xsi:type="dcterms:W3CDTF">2021-09-07T15:37:00Z</dcterms:created>
  <dcterms:modified xsi:type="dcterms:W3CDTF">2021-09-07T15:37:00Z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0x010100E566A6C84246D84B80A33437BEBF7A49</vt:lpwstr>
  </property>
</Properties>
</file>